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736654A3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bookmarkStart w:id="0" w:name="_Hlk161932571"/>
      <w:r w:rsidRPr="007E63FA">
        <w:rPr>
          <w:rFonts w:cs="Arial"/>
          <w:b/>
          <w:noProof/>
          <w:sz w:val="24"/>
          <w:szCs w:val="24"/>
          <w:lang w:val="en-US"/>
        </w:rPr>
        <w:t>3GPP RAN WG2 Meeting #12</w:t>
      </w:r>
      <w:r w:rsidR="00753E1B">
        <w:rPr>
          <w:rFonts w:cs="Arial"/>
          <w:b/>
          <w:noProof/>
          <w:sz w:val="24"/>
          <w:szCs w:val="24"/>
          <w:lang w:val="en-US"/>
        </w:rPr>
        <w:t>8</w:t>
      </w:r>
      <w:r w:rsidR="00885B6C" w:rsidRPr="007E63FA">
        <w:rPr>
          <w:rFonts w:cs="Arial"/>
          <w:b/>
          <w:noProof/>
          <w:sz w:val="24"/>
          <w:szCs w:val="24"/>
          <w:lang w:val="en-US"/>
        </w:rPr>
        <w:t xml:space="preserve">                                                     </w:t>
      </w:r>
      <w:r w:rsidR="00275A66">
        <w:rPr>
          <w:rFonts w:cs="Arial"/>
          <w:b/>
          <w:noProof/>
          <w:sz w:val="24"/>
          <w:szCs w:val="24"/>
          <w:lang w:val="en-US"/>
        </w:rPr>
        <w:tab/>
      </w:r>
      <w:r w:rsidR="00275A66" w:rsidRPr="00275A66">
        <w:rPr>
          <w:rFonts w:cs="Arial"/>
          <w:b/>
          <w:noProof/>
          <w:sz w:val="24"/>
          <w:szCs w:val="24"/>
          <w:lang w:val="en-US"/>
        </w:rPr>
        <w:t>R2-2410679</w:t>
      </w:r>
    </w:p>
    <w:p w14:paraId="3771712E" w14:textId="19086F3E" w:rsidR="00A30A47" w:rsidRDefault="000008D4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0008D4">
        <w:rPr>
          <w:rFonts w:cs="Arial"/>
          <w:b/>
          <w:noProof/>
          <w:sz w:val="24"/>
          <w:szCs w:val="24"/>
          <w:lang w:val="en-US"/>
        </w:rPr>
        <w:t>Orlando</w:t>
      </w:r>
      <w:r w:rsidR="003B50D5" w:rsidRPr="003B50D5">
        <w:rPr>
          <w:rFonts w:cs="Arial"/>
          <w:b/>
          <w:noProof/>
          <w:sz w:val="24"/>
          <w:szCs w:val="24"/>
          <w:lang w:val="en-US"/>
        </w:rPr>
        <w:t xml:space="preserve">, </w:t>
      </w:r>
      <w:r w:rsidR="00A93510" w:rsidRPr="00CD481D">
        <w:rPr>
          <w:b/>
          <w:noProof/>
          <w:sz w:val="24"/>
          <w:lang w:val="en-US"/>
        </w:rPr>
        <w:t>USA</w:t>
      </w:r>
      <w:r w:rsidR="003B50D5" w:rsidRPr="003B50D5">
        <w:rPr>
          <w:rFonts w:cs="Arial"/>
          <w:b/>
          <w:noProof/>
          <w:sz w:val="24"/>
          <w:szCs w:val="24"/>
          <w:lang w:val="en-US"/>
        </w:rPr>
        <w:t xml:space="preserve">, </w:t>
      </w:r>
      <w:r w:rsidR="00753E1B">
        <w:rPr>
          <w:rFonts w:cs="Arial" w:hint="eastAsia"/>
          <w:b/>
          <w:noProof/>
          <w:sz w:val="24"/>
          <w:szCs w:val="24"/>
          <w:lang w:val="en-US" w:eastAsia="zh-CN"/>
        </w:rPr>
        <w:t>Nov</w:t>
      </w:r>
      <w:r w:rsidR="003B50D5" w:rsidRPr="003B50D5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753E1B">
        <w:rPr>
          <w:rFonts w:cs="Arial"/>
          <w:b/>
          <w:noProof/>
          <w:sz w:val="24"/>
          <w:szCs w:val="24"/>
          <w:lang w:val="en-US"/>
        </w:rPr>
        <w:t>18</w:t>
      </w:r>
      <w:r w:rsidR="003B50D5" w:rsidRPr="003B50D5">
        <w:rPr>
          <w:rFonts w:cs="Arial"/>
          <w:b/>
          <w:noProof/>
          <w:sz w:val="24"/>
          <w:szCs w:val="24"/>
          <w:lang w:val="en-US"/>
        </w:rPr>
        <w:t xml:space="preserve">th – </w:t>
      </w:r>
      <w:r w:rsidR="00753E1B">
        <w:rPr>
          <w:rFonts w:cs="Arial"/>
          <w:b/>
          <w:noProof/>
          <w:sz w:val="24"/>
          <w:szCs w:val="24"/>
          <w:lang w:val="en-US"/>
        </w:rPr>
        <w:t>22</w:t>
      </w:r>
      <w:r w:rsidR="00275A66">
        <w:rPr>
          <w:rFonts w:cs="Arial"/>
          <w:b/>
          <w:noProof/>
          <w:sz w:val="24"/>
          <w:szCs w:val="24"/>
          <w:lang w:val="en-US"/>
        </w:rPr>
        <w:t>nd</w:t>
      </w:r>
      <w:r w:rsidR="003B50D5" w:rsidRPr="003B50D5">
        <w:rPr>
          <w:rFonts w:cs="Arial"/>
          <w:b/>
          <w:noProof/>
          <w:sz w:val="24"/>
          <w:szCs w:val="24"/>
          <w:lang w:val="en-US"/>
        </w:rPr>
        <w:t>, 2024</w:t>
      </w:r>
    </w:p>
    <w:p w14:paraId="6C801D07" w14:textId="20AC9CCF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E63FA">
        <w:rPr>
          <w:rFonts w:cs="Arial"/>
          <w:b/>
          <w:noProof/>
          <w:sz w:val="24"/>
          <w:szCs w:val="24"/>
          <w:lang w:val="en-US"/>
        </w:rPr>
        <w:tab/>
      </w:r>
    </w:p>
    <w:p w14:paraId="09E68C28" w14:textId="5B028B85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bCs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Agenda Item: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3B6CA4">
        <w:rPr>
          <w:rFonts w:eastAsia="MS Mincho" w:cs="Arial"/>
          <w:b/>
          <w:sz w:val="22"/>
          <w:szCs w:val="22"/>
          <w:lang w:val="en-US" w:eastAsia="en-US"/>
        </w:rPr>
        <w:t>8.</w:t>
      </w:r>
      <w:r w:rsidR="00B66DE6">
        <w:rPr>
          <w:rFonts w:eastAsia="MS Mincho" w:cs="Arial"/>
          <w:b/>
          <w:sz w:val="22"/>
          <w:szCs w:val="22"/>
          <w:lang w:val="en-US" w:eastAsia="en-US"/>
        </w:rPr>
        <w:t>2</w:t>
      </w:r>
      <w:r w:rsidR="003B6CA4">
        <w:rPr>
          <w:rFonts w:eastAsia="MS Mincho" w:cs="Arial"/>
          <w:b/>
          <w:sz w:val="22"/>
          <w:szCs w:val="22"/>
          <w:lang w:val="en-US" w:eastAsia="en-US"/>
        </w:rPr>
        <w:t>.</w:t>
      </w:r>
      <w:r w:rsidR="00B66DE6">
        <w:rPr>
          <w:rFonts w:eastAsia="MS Mincho" w:cs="Arial"/>
          <w:b/>
          <w:sz w:val="22"/>
          <w:szCs w:val="22"/>
          <w:lang w:val="en-US" w:eastAsia="en-US"/>
        </w:rPr>
        <w:t>2</w:t>
      </w:r>
    </w:p>
    <w:p w14:paraId="6C9BA2AF" w14:textId="10DB60E8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Source: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Pr="003E12E3">
        <w:rPr>
          <w:rFonts w:eastAsia="MS Mincho" w:cs="Arial"/>
          <w:b/>
          <w:sz w:val="22"/>
          <w:szCs w:val="22"/>
          <w:lang w:val="en-US" w:eastAsia="en-US"/>
        </w:rPr>
        <w:t>H</w:t>
      </w:r>
      <w:r w:rsidR="00033742" w:rsidRPr="003E12E3">
        <w:rPr>
          <w:rFonts w:eastAsia="MS Mincho" w:cs="Arial"/>
          <w:b/>
          <w:sz w:val="22"/>
          <w:szCs w:val="22"/>
          <w:lang w:val="en-US" w:eastAsia="en-US"/>
        </w:rPr>
        <w:t>ONOR</w:t>
      </w:r>
    </w:p>
    <w:p w14:paraId="29BD10B5" w14:textId="02A6E76A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Title: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753E1B" w:rsidRPr="00753E1B">
        <w:rPr>
          <w:rFonts w:eastAsia="MS Mincho" w:cs="Arial"/>
          <w:b/>
          <w:bCs/>
          <w:sz w:val="22"/>
          <w:szCs w:val="22"/>
          <w:lang w:val="en-US" w:eastAsia="en-US"/>
        </w:rPr>
        <w:t>Discussion on functionality aspect</w:t>
      </w:r>
      <w:r w:rsidR="000008D4">
        <w:rPr>
          <w:rFonts w:eastAsia="MS Mincho" w:cs="Arial"/>
          <w:b/>
          <w:bCs/>
          <w:sz w:val="22"/>
          <w:szCs w:val="22"/>
          <w:lang w:val="en-US" w:eastAsia="en-US"/>
        </w:rPr>
        <w:t>s</w:t>
      </w:r>
      <w:r w:rsidR="00753E1B" w:rsidRPr="00753E1B">
        <w:rPr>
          <w:rFonts w:eastAsia="MS Mincho" w:cs="Arial"/>
          <w:b/>
          <w:bCs/>
          <w:sz w:val="22"/>
          <w:szCs w:val="22"/>
          <w:lang w:val="en-US" w:eastAsia="en-US"/>
        </w:rPr>
        <w:t xml:space="preserve"> for A-IoT</w:t>
      </w:r>
    </w:p>
    <w:p w14:paraId="5536B06B" w14:textId="28CA21A9" w:rsidR="00F25091" w:rsidRPr="003E12E3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szCs w:val="22"/>
          <w:lang w:val="en-US" w:eastAsia="en-US"/>
        </w:rPr>
      </w:pP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>Document for:</w:t>
      </w:r>
      <w:r w:rsidRPr="003E12E3">
        <w:rPr>
          <w:rFonts w:eastAsia="MS Mincho" w:cs="Arial"/>
          <w:b/>
          <w:bCs/>
          <w:sz w:val="22"/>
          <w:szCs w:val="22"/>
          <w:lang w:val="en-US" w:eastAsia="en-US"/>
        </w:rPr>
        <w:tab/>
      </w:r>
      <w:r w:rsidR="002B6A90" w:rsidRPr="003E12E3">
        <w:rPr>
          <w:rFonts w:cs="Arial"/>
          <w:b/>
          <w:bCs/>
          <w:sz w:val="22"/>
          <w:szCs w:val="22"/>
          <w:lang w:eastAsia="en-US"/>
        </w:rPr>
        <w:t>Discussion and Decision</w:t>
      </w:r>
    </w:p>
    <w:bookmarkEnd w:id="0"/>
    <w:p w14:paraId="2E1AC958" w14:textId="77777777" w:rsidR="00F25091" w:rsidRPr="00040AA3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BEBB1E" w14:textId="1BDE46F7" w:rsidR="003B50D5" w:rsidRPr="00B90587" w:rsidRDefault="000008D4" w:rsidP="000008D4">
      <w:pPr>
        <w:spacing w:after="180"/>
        <w:textAlignment w:val="auto"/>
      </w:pPr>
      <w:r>
        <w:rPr>
          <w:rFonts w:ascii="Times New Roman" w:eastAsia="宋体" w:hAnsi="Times New Roman"/>
          <w:color w:val="000000"/>
        </w:rPr>
        <w:t>This contribution</w:t>
      </w:r>
      <w:r w:rsidRPr="000008D4">
        <w:rPr>
          <w:rFonts w:ascii="Times New Roman" w:eastAsia="宋体" w:hAnsi="Times New Roman"/>
          <w:color w:val="000000"/>
        </w:rPr>
        <w:t xml:space="preserve"> discuss</w:t>
      </w:r>
      <w:r>
        <w:rPr>
          <w:rFonts w:ascii="Times New Roman" w:eastAsia="宋体" w:hAnsi="Times New Roman"/>
          <w:color w:val="000000"/>
        </w:rPr>
        <w:t>es</w:t>
      </w:r>
      <w:r w:rsidRPr="000008D4">
        <w:rPr>
          <w:rFonts w:ascii="Times New Roman" w:eastAsia="宋体" w:hAnsi="Times New Roman"/>
          <w:color w:val="000000"/>
        </w:rPr>
        <w:t xml:space="preserve"> the </w:t>
      </w:r>
      <w:r>
        <w:rPr>
          <w:rFonts w:ascii="Times New Roman" w:eastAsia="宋体" w:hAnsi="Times New Roman"/>
          <w:color w:val="000000"/>
        </w:rPr>
        <w:t>functionality aspects for Ambient IoT, including</w:t>
      </w:r>
      <w:r w:rsidR="003E354A">
        <w:rPr>
          <w:rFonts w:ascii="Times New Roman" w:eastAsia="宋体" w:hAnsi="Times New Roman"/>
          <w:color w:val="000000"/>
        </w:rPr>
        <w:t xml:space="preserve"> AS ID handling, Energy indication and segmentation.</w:t>
      </w:r>
    </w:p>
    <w:p w14:paraId="5F11A8B6" w14:textId="7960C354" w:rsidR="00F25091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21B5B4A0" w14:textId="407FE456" w:rsidR="004A44A8" w:rsidRPr="00783FBF" w:rsidRDefault="004A44A8" w:rsidP="00C26F18">
      <w:pPr>
        <w:pStyle w:val="2"/>
        <w:spacing w:before="0" w:after="0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 xml:space="preserve">.1 </w:t>
      </w:r>
      <w:r w:rsidR="008B28A5">
        <w:rPr>
          <w:rFonts w:eastAsiaTheme="minorEastAsia"/>
          <w:lang w:val="en-US"/>
        </w:rPr>
        <w:t>AS ID</w:t>
      </w:r>
      <w:r w:rsidR="00970CD9">
        <w:rPr>
          <w:rFonts w:eastAsiaTheme="minorEastAsia"/>
          <w:lang w:val="en-US"/>
        </w:rPr>
        <w:t xml:space="preserve"> </w:t>
      </w:r>
      <w:r w:rsidR="000B4B76">
        <w:rPr>
          <w:rFonts w:eastAsiaTheme="minorEastAsia"/>
          <w:lang w:val="en-US"/>
        </w:rPr>
        <w:t>handling</w:t>
      </w:r>
    </w:p>
    <w:p w14:paraId="0E7A905E" w14:textId="05B9C47D" w:rsidR="00970CD9" w:rsidRPr="00970CD9" w:rsidRDefault="00926CDD" w:rsidP="00970CD9">
      <w:pPr>
        <w:pStyle w:val="Comments"/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</w:pP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T</w:t>
      </w:r>
      <w:r w:rsid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he AS ID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will be used for D2R scheduling and R2D reception and the uniqueness should be </w:t>
      </w:r>
      <w:r w:rsidR="00A90FC3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guaranteed to avoid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collision and incorrect response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. 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Both t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he </w:t>
      </w:r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using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random ID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directly 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and partial upper layer device ID have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the collision risk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. For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random ID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, </w:t>
      </w:r>
      <w:r w:rsidR="00EA555D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there may be 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collision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 w:rsidR="00EA555D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between the</w:t>
      </w:r>
      <w:r w:rsidR="00620099" w:rsidRP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ID generated in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the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current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slot 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the </w:t>
      </w:r>
      <w:proofErr w:type="gramStart"/>
      <w:r w:rsidR="00EA555D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and </w:t>
      </w:r>
      <w:r w:rsidR="00152EB5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the</w:t>
      </w:r>
      <w:proofErr w:type="gramEnd"/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random ID generated before.</w:t>
      </w:r>
      <w:r w:rsidR="00970CD9" w:rsidRP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Therefore, the</w:t>
      </w:r>
      <w:r w:rsidR="00970CD9" w:rsidRP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AS ID 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should be </w:t>
      </w:r>
      <w:r w:rsidR="00970CD9" w:rsidRP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assigned by the reader</w:t>
      </w:r>
      <w:r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for the</w:t>
      </w:r>
      <w:r w:rsidR="00970CD9" w:rsidRP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uniqueness</w:t>
      </w:r>
      <w:r w:rsidR="005B747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.</w:t>
      </w:r>
      <w:r w:rsidR="00970CD9" w:rsidRPr="00970CD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bookmarkStart w:id="1" w:name="OLE_LINK1"/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And the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proofErr w:type="gramStart"/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reader-</w:t>
      </w:r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assigned</w:t>
      </w:r>
      <w:proofErr w:type="gramEnd"/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AS ID could be random ID</w:t>
      </w:r>
      <w:r w:rsidR="00620099" w:rsidRP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received </w:t>
      </w:r>
      <w:r w:rsidR="00620099">
        <w:rPr>
          <w:rFonts w:ascii="Times New Roman" w:eastAsia="Malgun Gothic" w:hAnsi="Times New Roman" w:cs="Batang"/>
          <w:i w:val="0"/>
          <w:noProof w:val="0"/>
          <w:sz w:val="20"/>
          <w:szCs w:val="20"/>
          <w:lang w:eastAsia="en-US"/>
        </w:rPr>
        <w:t>in Msg1</w:t>
      </w:r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 or </w:t>
      </w:r>
      <w:r w:rsidR="006261BB" w:rsidRPr="009E238F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 xml:space="preserve">ID </w:t>
      </w:r>
      <w:r w:rsidR="00F20316"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  <w:t>generated by the reader.</w:t>
      </w:r>
    </w:p>
    <w:bookmarkEnd w:id="1"/>
    <w:p w14:paraId="3AE4D5C5" w14:textId="462ABAA9" w:rsidR="008B28A5" w:rsidRPr="00BA6632" w:rsidRDefault="00970CD9" w:rsidP="00970CD9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Proposal </w:t>
      </w:r>
      <w:r w:rsidR="00E32068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1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: </w:t>
      </w:r>
      <w:r w:rsidR="00926CDD"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It is proposed that the 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Reader assigns the AS ID </w:t>
      </w:r>
      <w:r w:rsid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to </w:t>
      </w:r>
      <w:r w:rsidR="00926CDD"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guarantee the uniqueness</w:t>
      </w:r>
      <w:r w:rsidR="005B747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, the AS ID could be random ID or new AS ID.</w:t>
      </w:r>
    </w:p>
    <w:p w14:paraId="3FBC1BC3" w14:textId="5407C4DC" w:rsidR="00970CD9" w:rsidRPr="0095166D" w:rsidRDefault="000C4CD9" w:rsidP="001F32E7">
      <w:pPr>
        <w:pStyle w:val="Comments"/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There are multiple R2D </w:t>
      </w:r>
      <w:r w:rsidR="00972EDE">
        <w:rPr>
          <w:rFonts w:ascii="Times New Roman" w:eastAsiaTheme="minorEastAsia" w:hAnsi="Times New Roman" w:cs="Batang" w:hint="eastAsia"/>
          <w:i w:val="0"/>
          <w:noProof w:val="0"/>
          <w:sz w:val="20"/>
          <w:szCs w:val="20"/>
          <w:lang w:val="en-US" w:eastAsia="zh-CN"/>
        </w:rPr>
        <w:t>tra</w:t>
      </w:r>
      <w:r w:rsidR="00972EDE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nsmission</w:t>
      </w:r>
      <w:r w:rsidR="0062009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s</w:t>
      </w:r>
      <w:r w:rsidR="00972EDE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which could be used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for AS ID assignment, </w:t>
      </w:r>
      <w:r w:rsidR="00972EDE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for example </w:t>
      </w:r>
      <w:r w:rsidR="0095166D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A-IoT paging message, Msg2, Msg4 </w:t>
      </w:r>
      <w:r w:rsidR="00972EDE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(</w:t>
      </w:r>
      <w:r w:rsidR="005B7171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if exists</w:t>
      </w:r>
      <w:r w:rsidR="00972EDE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)</w:t>
      </w:r>
      <w:r w:rsidR="0095166D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or the following R2D message</w:t>
      </w:r>
      <w:r w:rsidR="00297636">
        <w:rPr>
          <w:rFonts w:ascii="Times New Roman" w:eastAsiaTheme="minorEastAsia" w:hAnsi="Times New Roman" w:cs="Batang" w:hint="eastAsia"/>
          <w:i w:val="0"/>
          <w:noProof w:val="0"/>
          <w:sz w:val="20"/>
          <w:szCs w:val="20"/>
          <w:lang w:val="en-US" w:eastAsia="zh-CN"/>
        </w:rPr>
        <w:t>,</w:t>
      </w:r>
      <w:r w:rsidR="0095166D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which could be found in the figure below.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</w:t>
      </w:r>
    </w:p>
    <w:p w14:paraId="49CC8A16" w14:textId="18E8CB25" w:rsidR="00970CD9" w:rsidRDefault="00C83A88" w:rsidP="0095166D">
      <w:pPr>
        <w:pStyle w:val="Comments"/>
        <w:jc w:val="center"/>
        <w:rPr>
          <w:rFonts w:ascii="Times New Roman" w:eastAsia="Malgun Gothic" w:hAnsi="Times New Roman" w:cs="Batang"/>
          <w:i w:val="0"/>
          <w:noProof w:val="0"/>
          <w:sz w:val="20"/>
          <w:szCs w:val="20"/>
          <w:lang w:val="en-US" w:eastAsia="en-US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D98D0" wp14:editId="5E34E7F8">
                <wp:simplePos x="0" y="0"/>
                <wp:positionH relativeFrom="column">
                  <wp:posOffset>3610098</wp:posOffset>
                </wp:positionH>
                <wp:positionV relativeFrom="paragraph">
                  <wp:posOffset>1545063</wp:posOffset>
                </wp:positionV>
                <wp:extent cx="124691" cy="124691"/>
                <wp:effectExtent l="0" t="0" r="27940" b="27940"/>
                <wp:wrapNone/>
                <wp:docPr id="4" name="笑脸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91" cy="124691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264D83C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笑脸 4" o:spid="_x0000_s1026" type="#_x0000_t96" style="position:absolute;left:0;text-align:left;margin-left:284.25pt;margin-top:121.65pt;width:9.8pt;height:9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" fillcolor="#70ad47 [3209]" strokecolor="#375623 [1609]" strokeweight="1pt">
                <v:stroke joinstyle="miter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074EEF" wp14:editId="03EA59AD">
                <wp:simplePos x="0" y="0"/>
                <wp:positionH relativeFrom="column">
                  <wp:posOffset>3599106</wp:posOffset>
                </wp:positionH>
                <wp:positionV relativeFrom="paragraph">
                  <wp:posOffset>998715</wp:posOffset>
                </wp:positionV>
                <wp:extent cx="124691" cy="124691"/>
                <wp:effectExtent l="0" t="0" r="27940" b="27940"/>
                <wp:wrapNone/>
                <wp:docPr id="3" name="笑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91" cy="124691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64B157E4" id="笑脸 3" o:spid="_x0000_s1026" type="#_x0000_t96" style="position:absolute;left:0;text-align:left;margin-left:283.4pt;margin-top:78.65pt;width:9.8pt;height:9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" fillcolor="#70ad47 [3209]" strokecolor="#375623 [1609]" strokeweight="1pt">
                <v:stroke joinstyle="miter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708D7F" wp14:editId="65825AE7">
                <wp:simplePos x="0" y="0"/>
                <wp:positionH relativeFrom="column">
                  <wp:posOffset>3600986</wp:posOffset>
                </wp:positionH>
                <wp:positionV relativeFrom="paragraph">
                  <wp:posOffset>533095</wp:posOffset>
                </wp:positionV>
                <wp:extent cx="124691" cy="124691"/>
                <wp:effectExtent l="0" t="0" r="27940" b="27940"/>
                <wp:wrapNone/>
                <wp:docPr id="2" name="笑脸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691" cy="124691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09FF883B" id="笑脸 2" o:spid="_x0000_s1026" type="#_x0000_t96" style="position:absolute;left:0;text-align:left;margin-left:283.55pt;margin-top:42pt;width:9.8pt;height:9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" fillcolor="#70ad47 [3209]" strokecolor="#375623 [1609]" strokeweight="1pt">
                <v:stroke joinstyle="miter"/>
              </v:shape>
            </w:pict>
          </mc:Fallback>
        </mc:AlternateContent>
      </w:r>
      <w:r w:rsidR="0095166D" w:rsidRPr="00165451">
        <w:object w:dxaOrig="5929" w:dyaOrig="4717" w14:anchorId="534C7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4pt;height:162.7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92586011" r:id="rId9"/>
        </w:object>
      </w:r>
    </w:p>
    <w:p w14:paraId="388D4F4F" w14:textId="57CE6DD2" w:rsidR="00206D59" w:rsidRDefault="00C83A88" w:rsidP="00CF2CB6">
      <w:pPr>
        <w:pStyle w:val="Comments"/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The validity period of </w:t>
      </w:r>
      <w:r w:rsidR="00E3206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AS ID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is under discussion which depends on whether AS ID should be kept after power off and has not reached the </w:t>
      </w:r>
      <w:r w:rsidR="001335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consensus</w:t>
      </w:r>
      <w:r w:rsidR="004A5EF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. </w:t>
      </w:r>
    </w:p>
    <w:p w14:paraId="44C258E0" w14:textId="38D8A491" w:rsidR="00206D59" w:rsidRDefault="00C83A88" w:rsidP="00CF2CB6">
      <w:pPr>
        <w:pStyle w:val="Comments"/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For 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one-shot AS ID, 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reader will recycle the AS ID after the procedure </w:t>
      </w:r>
      <w:r w:rsidR="00342E6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is 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completed or device is depleted. T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he 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AS 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ID should be assigned as </w:t>
      </w:r>
      <w:r w:rsidR="00206D5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early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as possible to enjoy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more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benefits </w:t>
      </w:r>
      <w:r w:rsidR="00342E6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bought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by AS ID. The possible R2D message is A-IoT 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Paging messag</w:t>
      </w:r>
      <w:r w:rsidR="003062C7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e </w:t>
      </w:r>
      <w:r w:rsidR="00206D5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and the AS ID could be assigned when </w:t>
      </w:r>
      <w:r w:rsidR="0062009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p</w:t>
      </w:r>
      <w:r w:rsidR="00B7171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aging message </w:t>
      </w:r>
      <w:r w:rsidR="00206D5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is used</w:t>
      </w:r>
      <w:r w:rsidR="003062C7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to trigger specific devices</w:t>
      </w:r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, </w:t>
      </w:r>
      <w:proofErr w:type="spellStart"/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e.g</w:t>
      </w:r>
      <w:proofErr w:type="spellEnd"/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device ID is visible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. 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</w:t>
      </w:r>
    </w:p>
    <w:p w14:paraId="3FB13525" w14:textId="6A9ADC61" w:rsidR="00BB49C0" w:rsidRDefault="003062C7" w:rsidP="00CF2CB6">
      <w:pPr>
        <w:pStyle w:val="Comments"/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lastRenderedPageBreak/>
        <w:t>For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long-term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AS ID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,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the lifetime is quite long and there may not matter much to assign the ID earlier or later. Assigned </w:t>
      </w:r>
      <w:r w:rsidR="00BB49C0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via paging message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is also one option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that 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could be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adopted</w:t>
      </w:r>
      <w:r w:rsidR="00206D59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for triggering specific devices</w:t>
      </w:r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, </w:t>
      </w:r>
      <w:proofErr w:type="spellStart"/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e.g</w:t>
      </w:r>
      <w:proofErr w:type="spellEnd"/>
      <w:r w:rsidR="00CE3B64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,</w:t>
      </w:r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device ID is visible</w:t>
      </w:r>
      <w:r w:rsidR="003962B8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.</w:t>
      </w:r>
    </w:p>
    <w:p w14:paraId="405C81EA" w14:textId="77777777" w:rsidR="00743F0F" w:rsidRDefault="00206D59" w:rsidP="00CF2CB6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206D59"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ja-JP"/>
        </w:rPr>
        <w:t>O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bservation 1: The AS ID should be assigned as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early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as possible to enjoy more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scheduling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benefits bringing by AS ID.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</w:t>
      </w:r>
    </w:p>
    <w:p w14:paraId="7BA5A634" w14:textId="09279412" w:rsidR="00206D59" w:rsidRPr="00206D59" w:rsidRDefault="00743F0F" w:rsidP="00CF2CB6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Observation 2: </w:t>
      </w:r>
      <w:r w:rsid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A-IoT paging message is generally the first message to start the </w:t>
      </w:r>
      <w:r w:rsidR="0064430A"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p</w:t>
      </w:r>
      <w:r w:rsidR="0064430A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rocedure</w:t>
      </w:r>
      <w:r w:rsidR="00DF25C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.</w:t>
      </w:r>
    </w:p>
    <w:p w14:paraId="692E1468" w14:textId="4E683315" w:rsidR="00E52D25" w:rsidRPr="00E52D25" w:rsidRDefault="00206D59" w:rsidP="00CF2CB6">
      <w:pPr>
        <w:pStyle w:val="Comments"/>
        <w:rPr>
          <w:rFonts w:ascii="Times New Roman" w:eastAsia="Yu Mincho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In some cases, the A-</w:t>
      </w:r>
      <w:r>
        <w:rPr>
          <w:rFonts w:ascii="Times New Roman" w:eastAsiaTheme="minorEastAsia" w:hAnsi="Times New Roman" w:cs="Batang" w:hint="eastAsia"/>
          <w:i w:val="0"/>
          <w:noProof w:val="0"/>
          <w:sz w:val="20"/>
          <w:szCs w:val="20"/>
          <w:lang w:val="en-US" w:eastAsia="zh-CN"/>
        </w:rPr>
        <w:t>IoT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paging message </w:t>
      </w:r>
      <w:r w:rsidR="007E5224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could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trigger “full” or “group” of devices and it is </w:t>
      </w:r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complex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for </w:t>
      </w:r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the </w:t>
      </w:r>
      <w:r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reader to assign the AS ID </w:t>
      </w:r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for all of them in this phase. MSG2 is a good option for the ID assignment. This is because the </w:t>
      </w:r>
      <w:r w:rsidR="007E5224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MSG2 is always constructed when there is follow-up data and the </w:t>
      </w:r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reader could </w:t>
      </w:r>
      <w:proofErr w:type="gramStart"/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identify </w:t>
      </w:r>
      <w:r w:rsidR="000C5ACB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one</w:t>
      </w:r>
      <w:proofErr w:type="gramEnd"/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 device after receiving RN16 and </w:t>
      </w:r>
      <w:r w:rsidR="0064430A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 xml:space="preserve">this </w:t>
      </w:r>
      <w:r w:rsidR="00DF25C2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makes assignment possible</w:t>
      </w:r>
      <w:r w:rsidR="00BB7C33">
        <w:rPr>
          <w:rFonts w:ascii="Times New Roman" w:eastAsiaTheme="minorEastAsia" w:hAnsi="Times New Roman" w:cs="Batang"/>
          <w:i w:val="0"/>
          <w:noProof w:val="0"/>
          <w:sz w:val="20"/>
          <w:szCs w:val="20"/>
          <w:lang w:val="en-US" w:eastAsia="zh-CN"/>
        </w:rPr>
        <w:t>.</w:t>
      </w:r>
    </w:p>
    <w:p w14:paraId="5A053E72" w14:textId="5D071A03" w:rsidR="00743F0F" w:rsidRPr="00206D59" w:rsidRDefault="00743F0F" w:rsidP="00743F0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Observation 3: </w:t>
      </w:r>
      <w:r w:rsidR="007E5224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If A-IoT paging message aims to multiple devices without device ID, MSG2 could be used for AS ID assignment used for follow-up date transmission and reception.</w:t>
      </w:r>
    </w:p>
    <w:p w14:paraId="54C901B2" w14:textId="7A2650AB" w:rsidR="00BB7C33" w:rsidRPr="00BB7C33" w:rsidRDefault="00CF2CB6" w:rsidP="00BB7C33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Proposal </w:t>
      </w:r>
      <w:r w:rsidR="00E32068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2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: </w:t>
      </w:r>
      <w:r w:rsidRPr="00CF2CB6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RAN2 to discuss </w:t>
      </w:r>
      <w:r w:rsidR="003962B8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and decide to assign</w:t>
      </w:r>
      <w:r w:rsidR="0011281B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AS ID vi</w:t>
      </w:r>
      <w:r w:rsidR="007E5224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a</w:t>
      </w:r>
      <w:r w:rsidR="0011281B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A-Io</w:t>
      </w:r>
      <w:r w:rsidR="0011281B"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T</w:t>
      </w:r>
      <w:r w:rsidR="0011281B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</w:t>
      </w:r>
      <w:r w:rsidR="0011281B"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paging</w:t>
      </w:r>
      <w:r w:rsidR="0011281B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message </w:t>
      </w:r>
      <w:r w:rsidR="00DF25C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and MSG2</w:t>
      </w:r>
      <w:r w:rsidR="007E5224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in RA procedure</w:t>
      </w:r>
      <w:r w:rsidR="0011281B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.</w:t>
      </w:r>
      <w:r w:rsidR="00DF25C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</w:t>
      </w:r>
    </w:p>
    <w:p w14:paraId="290A689D" w14:textId="2E97A3EA" w:rsidR="00DC024D" w:rsidRPr="00C26F18" w:rsidRDefault="00DC024D" w:rsidP="00DC024D">
      <w:pPr>
        <w:pStyle w:val="2"/>
        <w:spacing w:before="0" w:after="0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>2</w:t>
      </w:r>
      <w:r w:rsidRPr="00783FB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Energy bit indication</w:t>
      </w:r>
    </w:p>
    <w:p w14:paraId="384075A9" w14:textId="14E1D457" w:rsidR="00C416E2" w:rsidRDefault="00C416E2" w:rsidP="00D765D1">
      <w:pPr>
        <w:rPr>
          <w:rFonts w:ascii="Times New Roman" w:eastAsia="Malgun Gothic" w:hAnsi="Times New Roman" w:cs="Batang"/>
          <w:lang w:val="en-US" w:eastAsia="en-US"/>
        </w:rPr>
      </w:pPr>
      <w:r w:rsidRPr="00C416E2">
        <w:rPr>
          <w:rFonts w:ascii="Times New Roman" w:eastAsia="Malgun Gothic" w:hAnsi="Times New Roman" w:cs="Batang"/>
          <w:lang w:val="en-US" w:eastAsia="en-US"/>
        </w:rPr>
        <w:t>In last RAN2#127</w:t>
      </w:r>
      <w:r>
        <w:rPr>
          <w:rFonts w:ascii="Times New Roman" w:eastAsia="Malgun Gothic" w:hAnsi="Times New Roman" w:cs="Batang"/>
          <w:lang w:val="en-US" w:eastAsia="en-US"/>
        </w:rPr>
        <w:t>bis</w:t>
      </w:r>
      <w:r w:rsidRPr="00C416E2">
        <w:rPr>
          <w:rFonts w:ascii="Times New Roman" w:eastAsia="Malgun Gothic" w:hAnsi="Times New Roman" w:cs="Batang"/>
          <w:lang w:val="en-US" w:eastAsia="en-US"/>
        </w:rPr>
        <w:t xml:space="preserve"> meeting [</w:t>
      </w:r>
      <w:r w:rsidR="00E32068">
        <w:rPr>
          <w:rFonts w:ascii="Times New Roman" w:eastAsia="Malgun Gothic" w:hAnsi="Times New Roman" w:cs="Batang"/>
          <w:lang w:val="en-US" w:eastAsia="en-US"/>
        </w:rPr>
        <w:t>1</w:t>
      </w:r>
      <w:r w:rsidRPr="00C416E2">
        <w:rPr>
          <w:rFonts w:ascii="Times New Roman" w:eastAsia="Malgun Gothic" w:hAnsi="Times New Roman" w:cs="Batang"/>
          <w:lang w:val="en-US" w:eastAsia="en-US"/>
        </w:rPr>
        <w:t xml:space="preserve">], the below agreements on </w:t>
      </w:r>
      <w:r>
        <w:rPr>
          <w:rFonts w:ascii="Times New Roman" w:eastAsia="Malgun Gothic" w:hAnsi="Times New Roman" w:cs="Batang"/>
          <w:lang w:val="en-US" w:eastAsia="en-US"/>
        </w:rPr>
        <w:t>energy bit indication</w:t>
      </w:r>
      <w:r w:rsidRPr="00C416E2">
        <w:rPr>
          <w:rFonts w:ascii="Times New Roman" w:eastAsia="Malgun Gothic" w:hAnsi="Times New Roman" w:cs="Batang"/>
          <w:lang w:val="en-US" w:eastAsia="en-US"/>
        </w:rPr>
        <w:t xml:space="preserve"> have been made.</w:t>
      </w:r>
    </w:p>
    <w:p w14:paraId="139A80D3" w14:textId="77777777" w:rsidR="00C416E2" w:rsidRDefault="00C416E2" w:rsidP="00C416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energy bit indication</w:t>
      </w:r>
    </w:p>
    <w:p w14:paraId="294CDC2C" w14:textId="77777777" w:rsidR="00C416E2" w:rsidRPr="000A5C00" w:rsidRDefault="00C416E2" w:rsidP="00C416E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5C00">
        <w:t xml:space="preserve">Capture in the TR the option: the </w:t>
      </w:r>
      <w:r>
        <w:t>device</w:t>
      </w:r>
      <w:r w:rsidRPr="000A5C00">
        <w:t xml:space="preserve"> </w:t>
      </w:r>
      <w:r>
        <w:t>may</w:t>
      </w:r>
      <w:r w:rsidRPr="000A5C00">
        <w:t xml:space="preserve"> include energy status indication</w:t>
      </w:r>
      <w:r>
        <w:t xml:space="preserve"> </w:t>
      </w:r>
      <w:r w:rsidRPr="000A5C00">
        <w:t>in D2R messages (e.g. MSG</w:t>
      </w:r>
      <w:proofErr w:type="gramStart"/>
      <w:r w:rsidRPr="000A5C00">
        <w:t>1,MSG</w:t>
      </w:r>
      <w:proofErr w:type="gramEnd"/>
      <w:r w:rsidRPr="000A5C00">
        <w:t>3 and Command Response message)</w:t>
      </w:r>
      <w:r>
        <w:t>, if the device can</w:t>
      </w:r>
      <w:r w:rsidRPr="000A5C00">
        <w:t>.</w:t>
      </w:r>
      <w:r>
        <w:t xml:space="preserve">  1 bit indication can be captured in the TR.    We will capture the use case in the TR.   </w:t>
      </w:r>
      <w:r w:rsidRPr="00C416E2">
        <w:rPr>
          <w:highlight w:val="green"/>
        </w:rPr>
        <w:t>FFS whether it is reader controlled.</w:t>
      </w:r>
      <w:r>
        <w:t xml:space="preserve">  </w:t>
      </w:r>
    </w:p>
    <w:p w14:paraId="550ADF0D" w14:textId="777192B2" w:rsidR="00BF357A" w:rsidRDefault="00CA6B38" w:rsidP="00D765D1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Theme="minorEastAsia" w:hAnsi="Times New Roman" w:cs="Batang"/>
          <w:lang w:val="en-US"/>
        </w:rPr>
        <w:t>1bit indication</w:t>
      </w:r>
      <w:r w:rsidR="0010560B">
        <w:rPr>
          <w:rFonts w:ascii="Times New Roman" w:eastAsiaTheme="minorEastAsia" w:hAnsi="Times New Roman" w:cs="Batang"/>
          <w:lang w:val="en-US"/>
        </w:rPr>
        <w:t xml:space="preserve"> is one possible </w:t>
      </w:r>
      <w:r w:rsidR="000A67AE">
        <w:rPr>
          <w:rFonts w:ascii="Times New Roman" w:eastAsiaTheme="minorEastAsia" w:hAnsi="Times New Roman" w:cs="Batang"/>
          <w:lang w:val="en-US"/>
        </w:rPr>
        <w:t xml:space="preserve">energy report option which could </w:t>
      </w:r>
      <w:r w:rsidR="00BF357A">
        <w:rPr>
          <w:rFonts w:ascii="Times New Roman" w:eastAsiaTheme="minorEastAsia" w:hAnsi="Times New Roman" w:cs="Batang"/>
          <w:lang w:val="en-US"/>
        </w:rPr>
        <w:t>only indicate</w:t>
      </w:r>
      <w:r w:rsidR="000A67AE">
        <w:rPr>
          <w:rFonts w:ascii="Times New Roman" w:eastAsiaTheme="minorEastAsia" w:hAnsi="Times New Roman" w:cs="Batang"/>
          <w:lang w:val="en-US"/>
        </w:rPr>
        <w:t xml:space="preserve"> the energy is enough or not.</w:t>
      </w:r>
      <w:r w:rsidR="00BF357A">
        <w:rPr>
          <w:rFonts w:ascii="Times New Roman" w:eastAsiaTheme="minorEastAsia" w:hAnsi="Times New Roman" w:cs="Batang"/>
          <w:lang w:val="en-US"/>
        </w:rPr>
        <w:t xml:space="preserve"> </w:t>
      </w:r>
      <w:r w:rsidR="000A67AE">
        <w:rPr>
          <w:rFonts w:ascii="Times New Roman" w:eastAsiaTheme="minorEastAsia" w:hAnsi="Times New Roman" w:cs="Batang"/>
          <w:lang w:val="en-US"/>
        </w:rPr>
        <w:t>I</w:t>
      </w:r>
      <w:r w:rsidR="00BF357A">
        <w:rPr>
          <w:rFonts w:ascii="Times New Roman" w:eastAsiaTheme="minorEastAsia" w:hAnsi="Times New Roman" w:cs="Batang"/>
          <w:lang w:val="en-US"/>
        </w:rPr>
        <w:t>t is useful to report when the energy is depleted. Then, t</w:t>
      </w:r>
      <w:r w:rsidR="006E5116" w:rsidRPr="00A0540A">
        <w:rPr>
          <w:rFonts w:ascii="Times New Roman" w:eastAsia="Malgun Gothic" w:hAnsi="Times New Roman" w:cs="Batang"/>
          <w:lang w:val="en-US" w:eastAsia="en-US"/>
        </w:rPr>
        <w:t xml:space="preserve">he reader </w:t>
      </w:r>
      <w:r w:rsidR="006E5116">
        <w:rPr>
          <w:rFonts w:ascii="Times New Roman" w:eastAsia="Malgun Gothic" w:hAnsi="Times New Roman" w:cs="Batang"/>
          <w:lang w:val="en-US" w:eastAsia="en-US"/>
        </w:rPr>
        <w:t xml:space="preserve">could </w:t>
      </w:r>
      <w:r w:rsidR="006E5116" w:rsidRPr="00A0540A">
        <w:rPr>
          <w:rFonts w:ascii="Times New Roman" w:eastAsia="Malgun Gothic" w:hAnsi="Times New Roman" w:cs="Batang"/>
          <w:lang w:val="en-US" w:eastAsia="en-US"/>
        </w:rPr>
        <w:t xml:space="preserve">stop scheduling the device </w:t>
      </w:r>
      <w:r w:rsidR="006E5116">
        <w:rPr>
          <w:rFonts w:ascii="Times New Roman" w:eastAsia="Malgun Gothic" w:hAnsi="Times New Roman" w:cs="Batang"/>
          <w:lang w:val="en-US" w:eastAsia="en-US"/>
        </w:rPr>
        <w:t>on receiving</w:t>
      </w:r>
      <w:r w:rsidR="006E5116" w:rsidRPr="00A0540A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BF357A"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6E5116">
        <w:rPr>
          <w:rFonts w:ascii="Times New Roman" w:eastAsia="Malgun Gothic" w:hAnsi="Times New Roman" w:cs="Batang"/>
          <w:lang w:val="en-US" w:eastAsia="en-US"/>
        </w:rPr>
        <w:t xml:space="preserve">indication </w:t>
      </w:r>
      <w:r w:rsidR="006E5116" w:rsidRPr="00A0540A">
        <w:rPr>
          <w:rFonts w:ascii="Times New Roman" w:eastAsia="Malgun Gothic" w:hAnsi="Times New Roman" w:cs="Batang"/>
          <w:lang w:val="en-US" w:eastAsia="en-US"/>
        </w:rPr>
        <w:t xml:space="preserve">which could avoid resource </w:t>
      </w:r>
      <w:r w:rsidR="006E5116">
        <w:rPr>
          <w:rFonts w:ascii="Times New Roman" w:eastAsia="Malgun Gothic" w:hAnsi="Times New Roman" w:cs="Batang"/>
          <w:lang w:val="en-US" w:eastAsia="en-US"/>
        </w:rPr>
        <w:t>wastage</w:t>
      </w:r>
      <w:r w:rsidR="006E5116" w:rsidRPr="00A0540A">
        <w:rPr>
          <w:rFonts w:ascii="Times New Roman" w:eastAsia="Malgun Gothic" w:hAnsi="Times New Roman" w:cs="Batang"/>
          <w:lang w:val="en-US" w:eastAsia="en-US"/>
        </w:rPr>
        <w:t>.</w:t>
      </w:r>
      <w:r w:rsidR="006E5116">
        <w:rPr>
          <w:rFonts w:ascii="Times New Roman" w:eastAsia="Malgun Gothic" w:hAnsi="Times New Roman" w:cs="Batang"/>
          <w:lang w:val="en-US" w:eastAsia="en-US"/>
        </w:rPr>
        <w:t xml:space="preserve"> </w:t>
      </w:r>
    </w:p>
    <w:p w14:paraId="505CFD38" w14:textId="58E68AC9" w:rsidR="00C46745" w:rsidRPr="00C46745" w:rsidRDefault="00C46745" w:rsidP="00D765D1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 w:rsidR="00E3206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0A67AE"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64430A">
        <w:rPr>
          <w:rFonts w:ascii="Times New Roman" w:eastAsia="宋体" w:hAnsi="Times New Roman"/>
          <w:b/>
          <w:bCs/>
          <w:color w:val="000000"/>
          <w:lang w:val="en-US" w:eastAsia="ja-JP"/>
        </w:rPr>
        <w:t>T</w:t>
      </w:r>
      <w:r w:rsidR="0064430A" w:rsidRPr="000A67AE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he </w:t>
      </w:r>
      <w:r w:rsidR="000A67AE" w:rsidRPr="000A67AE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reader could stop scheduling the device </w:t>
      </w:r>
      <w:r w:rsidR="00AE4C2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if it is unavailable </w:t>
      </w:r>
      <w:r w:rsidR="00F37EF3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due to </w:t>
      </w:r>
      <w:r w:rsidR="00AE4C2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power off, </w:t>
      </w:r>
      <w:r w:rsidR="000A67AE" w:rsidRPr="000A67AE">
        <w:rPr>
          <w:rFonts w:ascii="Times New Roman" w:eastAsia="宋体" w:hAnsi="Times New Roman"/>
          <w:b/>
          <w:bCs/>
          <w:color w:val="000000"/>
          <w:lang w:val="en-US" w:eastAsia="ja-JP"/>
        </w:rPr>
        <w:t>which could avoid resource wastage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. </w:t>
      </w:r>
    </w:p>
    <w:p w14:paraId="2BF27D4C" w14:textId="3C4D2E7A" w:rsidR="00D765D1" w:rsidRDefault="00C46745" w:rsidP="00D765D1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Considering complexity and capability, it is hard to do precise energy measurement and evaluate whether the energy is enough for following R2D reception. The 1bit indication should indicate the </w:t>
      </w:r>
      <w:r w:rsidR="0064430A">
        <w:rPr>
          <w:rFonts w:ascii="Times New Roman" w:eastAsia="Malgun Gothic" w:hAnsi="Times New Roman" w:cs="Batang"/>
          <w:lang w:val="en-US" w:eastAsia="en-US"/>
        </w:rPr>
        <w:t xml:space="preserve">device will </w:t>
      </w:r>
      <w:r>
        <w:rPr>
          <w:rFonts w:ascii="Times New Roman" w:eastAsia="Malgun Gothic" w:hAnsi="Times New Roman" w:cs="Batang"/>
          <w:lang w:val="en-US" w:eastAsia="en-US"/>
        </w:rPr>
        <w:t xml:space="preserve">stop </w:t>
      </w:r>
      <w:r w:rsidR="0064430A">
        <w:rPr>
          <w:rFonts w:ascii="Times New Roman" w:eastAsia="Malgun Gothic" w:hAnsi="Times New Roman" w:cs="Batang"/>
          <w:lang w:val="en-US" w:eastAsia="en-US"/>
        </w:rPr>
        <w:t>receiv</w:t>
      </w:r>
      <w:r w:rsidR="00F37EF3">
        <w:rPr>
          <w:rFonts w:ascii="Times New Roman" w:eastAsia="Malgun Gothic" w:hAnsi="Times New Roman" w:cs="Batang"/>
          <w:lang w:val="en-US" w:eastAsia="en-US"/>
        </w:rPr>
        <w:t>ing</w:t>
      </w:r>
      <w:r w:rsidR="0064430A">
        <w:rPr>
          <w:rFonts w:ascii="Times New Roman" w:eastAsia="Malgun Gothic" w:hAnsi="Times New Roman" w:cs="Batang"/>
          <w:lang w:val="en-US" w:eastAsia="en-US"/>
        </w:rPr>
        <w:t xml:space="preserve"> the follow R2D </w:t>
      </w:r>
      <w:r>
        <w:rPr>
          <w:rFonts w:ascii="Times New Roman" w:eastAsia="Malgun Gothic" w:hAnsi="Times New Roman" w:cs="Batang"/>
          <w:lang w:val="en-US" w:eastAsia="en-US"/>
        </w:rPr>
        <w:t xml:space="preserve">message. </w:t>
      </w:r>
    </w:p>
    <w:p w14:paraId="10BD899B" w14:textId="77FCDE27" w:rsidR="00D765D1" w:rsidRDefault="00D765D1" w:rsidP="00D765D1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E32068">
        <w:rPr>
          <w:rFonts w:ascii="Times New Roman" w:eastAsia="宋体" w:hAnsi="Times New Roman"/>
          <w:b/>
          <w:bCs/>
          <w:color w:val="000000"/>
          <w:lang w:val="en-US" w:eastAsia="ja-JP"/>
        </w:rPr>
        <w:t>3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Energy </w:t>
      </w:r>
      <w:r w:rsidR="006D0909">
        <w:rPr>
          <w:rFonts w:ascii="Times New Roman" w:eastAsia="宋体" w:hAnsi="Times New Roman"/>
          <w:b/>
          <w:bCs/>
          <w:color w:val="000000"/>
          <w:lang w:val="en-US" w:eastAsia="ja-JP"/>
        </w:rPr>
        <w:t>bit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097E8D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indication </w:t>
      </w:r>
      <w:r w:rsidR="003834CC">
        <w:rPr>
          <w:rFonts w:ascii="Times New Roman" w:eastAsia="宋体" w:hAnsi="Times New Roman"/>
          <w:b/>
          <w:bCs/>
          <w:color w:val="000000"/>
          <w:lang w:val="en-US" w:eastAsia="ja-JP"/>
        </w:rPr>
        <w:t>indicate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>s</w:t>
      </w:r>
      <w:r w:rsidR="003834C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097E8D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energy is depleted and the device could not support following R2D reception. </w:t>
      </w:r>
    </w:p>
    <w:p w14:paraId="17E969A5" w14:textId="63951F6E" w:rsidR="00DD054C" w:rsidRDefault="00C67293" w:rsidP="00D765D1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Some </w:t>
      </w:r>
      <w:r w:rsidR="00152EB5">
        <w:rPr>
          <w:rFonts w:ascii="Times New Roman" w:eastAsia="Malgun Gothic" w:hAnsi="Times New Roman" w:cs="Batang"/>
          <w:lang w:val="en-US" w:eastAsia="en-US"/>
        </w:rPr>
        <w:t>device</w:t>
      </w:r>
      <w:r w:rsidR="00F37EF3">
        <w:rPr>
          <w:rFonts w:ascii="Times New Roman" w:eastAsia="Malgun Gothic" w:hAnsi="Times New Roman" w:cs="Batang"/>
          <w:lang w:val="en-US" w:eastAsia="en-US"/>
        </w:rPr>
        <w:t>s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 could </w:t>
      </w:r>
      <w:r w:rsidR="008A7CD9">
        <w:rPr>
          <w:rFonts w:ascii="Times New Roman" w:eastAsia="Malgun Gothic" w:hAnsi="Times New Roman" w:cs="Batang"/>
          <w:lang w:val="en-US" w:eastAsia="en-US"/>
        </w:rPr>
        <w:t xml:space="preserve">harvest energy </w:t>
      </w:r>
      <w:r w:rsidR="00DD7D5A">
        <w:rPr>
          <w:rFonts w:ascii="Times New Roman" w:eastAsia="Malgun Gothic" w:hAnsi="Times New Roman" w:cs="Batang"/>
          <w:lang w:val="en-US" w:eastAsia="en-US"/>
        </w:rPr>
        <w:t xml:space="preserve">in time or in some pattern and </w:t>
      </w:r>
      <w:r>
        <w:rPr>
          <w:rFonts w:ascii="Times New Roman" w:eastAsia="Malgun Gothic" w:hAnsi="Times New Roman" w:cs="Batang"/>
          <w:lang w:val="en-US" w:eastAsia="en-US"/>
        </w:rPr>
        <w:t xml:space="preserve">it is possible 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to predict when the </w:t>
      </w:r>
      <w:r w:rsidR="008A7CD9">
        <w:rPr>
          <w:rFonts w:ascii="Times New Roman" w:eastAsia="Malgun Gothic" w:hAnsi="Times New Roman" w:cs="Batang"/>
          <w:lang w:val="en-US" w:eastAsia="en-US"/>
        </w:rPr>
        <w:t>energy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 will</w:t>
      </w:r>
      <w:r w:rsidR="00DD7D5A">
        <w:rPr>
          <w:rFonts w:ascii="Times New Roman" w:eastAsia="Malgun Gothic" w:hAnsi="Times New Roman" w:cs="Batang"/>
          <w:lang w:val="en-US" w:eastAsia="en-US"/>
        </w:rPr>
        <w:t xml:space="preserve"> be </w:t>
      </w:r>
      <w:r w:rsidR="008A7CD9">
        <w:rPr>
          <w:rFonts w:ascii="Times New Roman" w:eastAsia="Malgun Gothic" w:hAnsi="Times New Roman" w:cs="Batang"/>
          <w:lang w:val="en-US" w:eastAsia="en-US"/>
        </w:rPr>
        <w:t>enough for communication</w:t>
      </w:r>
      <w:r w:rsidR="00DD7D5A">
        <w:rPr>
          <w:rFonts w:ascii="Times New Roman" w:eastAsia="Malgun Gothic" w:hAnsi="Times New Roman" w:cs="Batang"/>
          <w:lang w:val="en-US" w:eastAsia="en-US"/>
        </w:rPr>
        <w:t xml:space="preserve">. </w:t>
      </w:r>
      <w:r w:rsidR="00740760">
        <w:rPr>
          <w:rFonts w:ascii="Times New Roman" w:eastAsia="Malgun Gothic" w:hAnsi="Times New Roman" w:cs="Batang"/>
          <w:lang w:val="en-US" w:eastAsia="en-US"/>
        </w:rPr>
        <w:t xml:space="preserve">The reader could suspend or terminate the </w:t>
      </w:r>
      <w:r>
        <w:rPr>
          <w:rFonts w:ascii="Times New Roman" w:eastAsia="Malgun Gothic" w:hAnsi="Times New Roman" w:cs="Batang"/>
          <w:lang w:val="en-US" w:eastAsia="en-US"/>
        </w:rPr>
        <w:t>procedure depend</w:t>
      </w:r>
      <w:r w:rsidR="00F37EF3">
        <w:rPr>
          <w:rFonts w:ascii="Times New Roman" w:eastAsia="Malgun Gothic" w:hAnsi="Times New Roman" w:cs="Batang"/>
          <w:lang w:val="en-US" w:eastAsia="en-US"/>
        </w:rPr>
        <w:t>ing</w:t>
      </w:r>
      <w:r>
        <w:rPr>
          <w:rFonts w:ascii="Times New Roman" w:eastAsia="Malgun Gothic" w:hAnsi="Times New Roman" w:cs="Batang"/>
          <w:lang w:val="en-US" w:eastAsia="en-US"/>
        </w:rPr>
        <w:t xml:space="preserve"> on w</w:t>
      </w:r>
      <w:r w:rsidR="00F134E4">
        <w:rPr>
          <w:rFonts w:ascii="Times New Roman" w:eastAsia="Malgun Gothic" w:hAnsi="Times New Roman" w:cs="Batang"/>
          <w:lang w:val="en-US" w:eastAsia="en-US"/>
        </w:rPr>
        <w:t>hether</w:t>
      </w:r>
      <w:r w:rsidR="00740760">
        <w:rPr>
          <w:rFonts w:ascii="Times New Roman" w:eastAsia="Malgun Gothic" w:hAnsi="Times New Roman" w:cs="Batang"/>
          <w:lang w:val="en-US" w:eastAsia="en-US"/>
        </w:rPr>
        <w:t xml:space="preserve"> the device could come back</w:t>
      </w:r>
      <w:r w:rsidR="00F134E4">
        <w:rPr>
          <w:rFonts w:ascii="Times New Roman" w:eastAsia="Malgun Gothic" w:hAnsi="Times New Roman" w:cs="Batang"/>
          <w:lang w:val="en-US" w:eastAsia="en-US"/>
        </w:rPr>
        <w:t xml:space="preserve"> in time</w:t>
      </w:r>
      <w:r w:rsidR="00740760">
        <w:rPr>
          <w:rFonts w:ascii="Times New Roman" w:eastAsia="Malgun Gothic" w:hAnsi="Times New Roman" w:cs="Batang"/>
          <w:lang w:val="en-US" w:eastAsia="en-US"/>
        </w:rPr>
        <w:t xml:space="preserve">. For example, 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the reader </w:t>
      </w:r>
      <w:r w:rsidR="00740760">
        <w:rPr>
          <w:rFonts w:ascii="Times New Roman" w:eastAsia="Malgun Gothic" w:hAnsi="Times New Roman" w:cs="Batang"/>
          <w:lang w:val="en-US" w:eastAsia="en-US"/>
        </w:rPr>
        <w:t>will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 resume or re-start the </w:t>
      </w:r>
      <w:r w:rsidR="00F134E4">
        <w:rPr>
          <w:rFonts w:ascii="Times New Roman" w:eastAsia="Malgun Gothic" w:hAnsi="Times New Roman" w:cs="Batang"/>
          <w:lang w:val="en-US" w:eastAsia="en-US"/>
        </w:rPr>
        <w:t xml:space="preserve">procedure </w:t>
      </w:r>
      <w:r w:rsidR="00152EB5">
        <w:rPr>
          <w:rFonts w:ascii="Times New Roman" w:eastAsia="Malgun Gothic" w:hAnsi="Times New Roman" w:cs="Batang"/>
          <w:lang w:val="en-US" w:eastAsia="en-US"/>
        </w:rPr>
        <w:t>i</w:t>
      </w:r>
      <w:r w:rsidR="00740760">
        <w:rPr>
          <w:rFonts w:ascii="Times New Roman" w:eastAsia="Malgun Gothic" w:hAnsi="Times New Roman" w:cs="Batang"/>
          <w:lang w:val="en-US" w:eastAsia="en-US"/>
        </w:rPr>
        <w:t xml:space="preserve">f the device could come back </w:t>
      </w:r>
      <w:r w:rsidR="00F134E4">
        <w:rPr>
          <w:rFonts w:ascii="Times New Roman" w:eastAsia="Malgun Gothic" w:hAnsi="Times New Roman" w:cs="Batang"/>
          <w:lang w:val="en-US" w:eastAsia="en-US"/>
        </w:rPr>
        <w:t>before the required latency for response</w:t>
      </w:r>
      <w:r w:rsidR="00152EB5">
        <w:rPr>
          <w:rFonts w:ascii="Times New Roman" w:eastAsia="Malgun Gothic" w:hAnsi="Times New Roman" w:cs="Batang"/>
          <w:lang w:val="en-US" w:eastAsia="en-US"/>
        </w:rPr>
        <w:t>.</w:t>
      </w:r>
    </w:p>
    <w:p w14:paraId="668B95DD" w14:textId="193CCA5F" w:rsidR="00E633FE" w:rsidRPr="00835344" w:rsidRDefault="00E633FE" w:rsidP="00D765D1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reader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>may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226526">
        <w:rPr>
          <w:rFonts w:ascii="Times New Roman" w:eastAsia="宋体" w:hAnsi="Times New Roman"/>
          <w:b/>
          <w:bCs/>
          <w:color w:val="000000"/>
          <w:lang w:val="en-US" w:eastAsia="ja-JP"/>
        </w:rPr>
        <w:t>con</w:t>
      </w:r>
      <w:r w:rsidR="00017084">
        <w:rPr>
          <w:rFonts w:ascii="Times New Roman" w:eastAsia="宋体" w:hAnsi="Times New Roman"/>
          <w:b/>
          <w:bCs/>
          <w:color w:val="000000"/>
          <w:lang w:val="en-US" w:eastAsia="ja-JP"/>
        </w:rPr>
        <w:t>tinue or re-start the uncompleted procedure via re-transmitting the last message or re-paging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017084">
        <w:rPr>
          <w:rFonts w:ascii="Times New Roman" w:eastAsia="宋体" w:hAnsi="Times New Roman"/>
          <w:b/>
          <w:bCs/>
          <w:color w:val="000000"/>
          <w:lang w:val="en-US" w:eastAsia="ja-JP"/>
        </w:rPr>
        <w:t>the device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if the device could complete energy harvesting in </w:t>
      </w:r>
      <w:r w:rsidR="00C37AC4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certain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period.</w:t>
      </w:r>
    </w:p>
    <w:p w14:paraId="48A67850" w14:textId="2F11C3F5" w:rsidR="00152EB5" w:rsidRDefault="001526A8" w:rsidP="00FA02C8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>
        <w:rPr>
          <w:rFonts w:ascii="Times New Roman" w:eastAsia="Malgun Gothic" w:hAnsi="Times New Roman" w:cs="Batang"/>
          <w:lang w:val="en-US" w:eastAsia="en-US"/>
        </w:rPr>
        <w:t>If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620099">
        <w:rPr>
          <w:rFonts w:ascii="Times New Roman" w:eastAsia="Malgun Gothic" w:hAnsi="Times New Roman" w:cs="Batang"/>
          <w:lang w:val="en-US" w:eastAsia="en-US"/>
        </w:rPr>
        <w:t xml:space="preserve">there is </w:t>
      </w:r>
      <w:r>
        <w:rPr>
          <w:rFonts w:ascii="Times New Roman" w:eastAsia="Malgun Gothic" w:hAnsi="Times New Roman" w:cs="Batang"/>
          <w:lang w:val="en-US" w:eastAsia="en-US"/>
        </w:rPr>
        <w:t>harvesting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 with regularity, the availability information could be sent to the reader </w:t>
      </w:r>
      <w:r w:rsidR="00F134E4">
        <w:rPr>
          <w:rFonts w:ascii="Times New Roman" w:eastAsia="Malgun Gothic" w:hAnsi="Times New Roman" w:cs="Batang"/>
          <w:lang w:val="en-US" w:eastAsia="en-US"/>
        </w:rPr>
        <w:t xml:space="preserve">by </w:t>
      </w:r>
      <w:r w:rsidR="00152EB5">
        <w:rPr>
          <w:rFonts w:ascii="Times New Roman" w:eastAsia="Malgun Gothic" w:hAnsi="Times New Roman" w:cs="Batang"/>
          <w:lang w:val="en-US" w:eastAsia="en-US"/>
        </w:rPr>
        <w:t xml:space="preserve">CN or the device if </w:t>
      </w:r>
      <w:r w:rsidR="00F37EF3">
        <w:rPr>
          <w:rFonts w:ascii="Times New Roman" w:eastAsia="Malgun Gothic" w:hAnsi="Times New Roman" w:cs="Batang"/>
          <w:lang w:val="en-US" w:eastAsia="en-US"/>
        </w:rPr>
        <w:t>possible</w:t>
      </w:r>
      <w:r w:rsidR="00152EB5">
        <w:rPr>
          <w:rFonts w:ascii="Times New Roman" w:eastAsia="Malgun Gothic" w:hAnsi="Times New Roman" w:cs="Batang"/>
          <w:lang w:val="en-US" w:eastAsia="en-US"/>
        </w:rPr>
        <w:t>.</w:t>
      </w:r>
    </w:p>
    <w:p w14:paraId="56E45070" w14:textId="5797485F" w:rsidR="00FA02C8" w:rsidRDefault="00FA02C8" w:rsidP="00FA02C8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 w:rsidR="00DD7D5A">
        <w:rPr>
          <w:rFonts w:ascii="Times New Roman" w:eastAsia="宋体" w:hAnsi="Times New Roman"/>
          <w:b/>
          <w:bCs/>
          <w:color w:val="000000"/>
          <w:lang w:val="en-US" w:eastAsia="ja-JP"/>
        </w:rPr>
        <w:t>RAN2 to d</w:t>
      </w:r>
      <w:r w:rsidR="00DD7D5A" w:rsidRPr="00DD7D5A">
        <w:rPr>
          <w:rFonts w:ascii="Times New Roman" w:eastAsia="宋体" w:hAnsi="Times New Roman"/>
          <w:b/>
          <w:bCs/>
          <w:color w:val="000000"/>
          <w:lang w:val="en-US" w:eastAsia="ja-JP"/>
        </w:rPr>
        <w:t>iscuss</w:t>
      </w:r>
      <w:r w:rsidR="002E706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DD7D5A">
        <w:rPr>
          <w:rFonts w:ascii="Times New Roman" w:eastAsia="宋体" w:hAnsi="Times New Roman"/>
          <w:b/>
          <w:bCs/>
          <w:color w:val="000000"/>
          <w:lang w:val="en-US" w:eastAsia="ja-JP"/>
        </w:rPr>
        <w:t>whether</w:t>
      </w:r>
      <w:r w:rsidR="002C1061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and how</w:t>
      </w:r>
      <w:r w:rsidR="00DD7D5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the </w:t>
      </w:r>
      <w:r w:rsidR="002C1061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reader could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know </w:t>
      </w:r>
      <w:r w:rsidR="002C1061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</w:t>
      </w:r>
      <w:r w:rsidR="002E706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availability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of device again, </w:t>
      </w:r>
      <w:proofErr w:type="spellStart"/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>e.g</w:t>
      </w:r>
      <w:proofErr w:type="spellEnd"/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F134E4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via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>energy harvesting duration or harvesting completed</w:t>
      </w:r>
      <w:r w:rsidR="00F134E4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indicator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2C1061">
        <w:rPr>
          <w:rFonts w:ascii="Times New Roman" w:eastAsia="宋体" w:hAnsi="Times New Roman"/>
          <w:b/>
          <w:bCs/>
          <w:color w:val="000000"/>
          <w:lang w:val="en-US" w:eastAsia="ja-JP"/>
        </w:rPr>
        <w:t>from the CN or device side</w:t>
      </w:r>
      <w:r w:rsidR="00E633FE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2F10D401" w14:textId="2A01D364" w:rsidR="00DD054C" w:rsidRPr="00406C9C" w:rsidRDefault="00740760" w:rsidP="00D765D1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lastRenderedPageBreak/>
        <w:t>T</w:t>
      </w:r>
      <w:r w:rsidR="000121EC">
        <w:rPr>
          <w:rFonts w:ascii="Times New Roman" w:eastAsia="Malgun Gothic" w:hAnsi="Times New Roman" w:cs="Batang"/>
          <w:lang w:val="en-US" w:eastAsia="en-US"/>
        </w:rPr>
        <w:t xml:space="preserve">he energy measurement will also </w:t>
      </w:r>
      <w:r w:rsidR="000121EC" w:rsidRPr="000121EC">
        <w:rPr>
          <w:rFonts w:ascii="Times New Roman" w:eastAsia="Malgun Gothic" w:hAnsi="Times New Roman" w:cs="Batang"/>
          <w:lang w:val="en-US" w:eastAsia="en-US"/>
        </w:rPr>
        <w:t xml:space="preserve">consume </w:t>
      </w:r>
      <w:r>
        <w:rPr>
          <w:rFonts w:ascii="Times New Roman" w:eastAsia="Malgun Gothic" w:hAnsi="Times New Roman" w:cs="Batang"/>
          <w:lang w:val="en-US" w:eastAsia="en-US"/>
        </w:rPr>
        <w:t xml:space="preserve">device’s </w:t>
      </w:r>
      <w:r w:rsidR="000121EC" w:rsidRPr="000121EC">
        <w:rPr>
          <w:rFonts w:ascii="Times New Roman" w:eastAsia="Malgun Gothic" w:hAnsi="Times New Roman" w:cs="Batang"/>
          <w:lang w:val="en-US" w:eastAsia="en-US"/>
        </w:rPr>
        <w:t>energy</w:t>
      </w:r>
      <w:r w:rsidR="000121EC">
        <w:rPr>
          <w:rFonts w:ascii="Times New Roman" w:eastAsia="Malgun Gothic" w:hAnsi="Times New Roman" w:cs="Batang"/>
          <w:lang w:val="en-US" w:eastAsia="en-US"/>
        </w:rPr>
        <w:t xml:space="preserve"> and frequent measurement may lead to 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A-IoT </w:t>
      </w:r>
      <w:r w:rsidR="003834CC">
        <w:rPr>
          <w:rFonts w:ascii="Times New Roman" w:eastAsia="Malgun Gothic" w:hAnsi="Times New Roman" w:cs="Batang"/>
          <w:lang w:val="en-US" w:eastAsia="en-US"/>
        </w:rPr>
        <w:t>service</w:t>
      </w:r>
      <w:r w:rsidR="000121EC">
        <w:rPr>
          <w:rFonts w:ascii="Times New Roman" w:eastAsia="Malgun Gothic" w:hAnsi="Times New Roman" w:cs="Batang"/>
          <w:lang w:val="en-US" w:eastAsia="en-US"/>
        </w:rPr>
        <w:t xml:space="preserve"> failure. </w:t>
      </w:r>
      <w:r w:rsidR="003834CC">
        <w:rPr>
          <w:rFonts w:ascii="Times New Roman" w:eastAsia="Malgun Gothic" w:hAnsi="Times New Roman" w:cs="Batang"/>
          <w:lang w:val="en-US" w:eastAsia="en-US"/>
        </w:rPr>
        <w:t xml:space="preserve">As it is the reader to use the </w:t>
      </w:r>
      <w:r w:rsidR="00F37EF3">
        <w:rPr>
          <w:rFonts w:ascii="Times New Roman" w:eastAsia="Malgun Gothic" w:hAnsi="Times New Roman" w:cs="Batang"/>
          <w:lang w:val="en-US" w:eastAsia="en-US"/>
        </w:rPr>
        <w:t xml:space="preserve">information indicated by the energy </w:t>
      </w:r>
      <w:r w:rsidR="003834CC">
        <w:rPr>
          <w:rFonts w:ascii="Times New Roman" w:eastAsia="Malgun Gothic" w:hAnsi="Times New Roman" w:cs="Batang"/>
          <w:lang w:val="en-US" w:eastAsia="en-US"/>
        </w:rPr>
        <w:t>indicator, it should be controlled by the reader on when to report the information</w:t>
      </w:r>
      <w:r w:rsidR="000121EC">
        <w:rPr>
          <w:rFonts w:ascii="Times New Roman" w:eastAsia="Malgun Gothic" w:hAnsi="Times New Roman" w:cs="Batang"/>
          <w:lang w:val="en-US" w:eastAsia="en-US"/>
        </w:rPr>
        <w:t>. For example,</w:t>
      </w:r>
      <w:r w:rsidR="00492AA9">
        <w:rPr>
          <w:rFonts w:ascii="Times New Roman" w:eastAsia="Malgun Gothic" w:hAnsi="Times New Roman" w:cs="Batang"/>
          <w:lang w:val="en-US" w:eastAsia="en-US"/>
        </w:rPr>
        <w:t xml:space="preserve"> the reader could ask the device to report the </w:t>
      </w:r>
      <w:r>
        <w:rPr>
          <w:rFonts w:ascii="Times New Roman" w:eastAsia="Malgun Gothic" w:hAnsi="Times New Roman" w:cs="Batang"/>
          <w:lang w:val="en-US" w:eastAsia="en-US"/>
        </w:rPr>
        <w:t>energy bit</w:t>
      </w:r>
      <w:r w:rsidR="00492AA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>to decide whether segmentation could be performed</w:t>
      </w:r>
      <w:r w:rsidR="00492AA9">
        <w:rPr>
          <w:rFonts w:ascii="Times New Roman" w:eastAsia="Malgun Gothic" w:hAnsi="Times New Roman" w:cs="Batang"/>
          <w:lang w:val="en-US" w:eastAsia="en-US"/>
        </w:rPr>
        <w:t>.</w:t>
      </w:r>
      <w:r w:rsidR="001C1A6B">
        <w:rPr>
          <w:rFonts w:ascii="Times New Roman" w:eastAsia="Malgun Gothic" w:hAnsi="Times New Roman" w:cs="Batang"/>
          <w:lang w:val="en-US" w:eastAsia="en-US"/>
        </w:rPr>
        <w:t xml:space="preserve"> Or if the network provide</w:t>
      </w:r>
      <w:r w:rsidR="00C752D9">
        <w:rPr>
          <w:rFonts w:ascii="Times New Roman" w:eastAsia="Malgun Gothic" w:hAnsi="Times New Roman" w:cs="Batang"/>
          <w:lang w:val="en-US" w:eastAsia="en-US"/>
        </w:rPr>
        <w:t>s</w:t>
      </w:r>
      <w:r w:rsidR="001C1A6B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information to a device to </w:t>
      </w:r>
      <w:r w:rsidR="00F37EF3">
        <w:rPr>
          <w:rFonts w:ascii="Times New Roman" w:eastAsia="Malgun Gothic" w:hAnsi="Times New Roman" w:cs="Batang"/>
          <w:lang w:val="en-US" w:eastAsia="en-US"/>
        </w:rPr>
        <w:t>determine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8A0715" w:rsidRPr="008A0715">
        <w:rPr>
          <w:rFonts w:ascii="Times New Roman" w:eastAsia="Malgun Gothic" w:hAnsi="Times New Roman" w:cs="Batang"/>
          <w:lang w:val="en-US" w:eastAsia="en-US"/>
        </w:rPr>
        <w:t>available/unavailable</w:t>
      </w:r>
      <w:r w:rsidR="00F37EF3">
        <w:rPr>
          <w:rFonts w:ascii="Times New Roman" w:eastAsia="Malgun Gothic" w:hAnsi="Times New Roman" w:cs="Batang"/>
          <w:lang w:val="en-US" w:eastAsia="en-US"/>
        </w:rPr>
        <w:t xml:space="preserve"> duration</w:t>
      </w:r>
      <w:r w:rsidR="001C1A6B">
        <w:rPr>
          <w:rFonts w:ascii="Times New Roman" w:eastAsia="Malgun Gothic" w:hAnsi="Times New Roman" w:cs="Batang"/>
          <w:lang w:val="en-US" w:eastAsia="en-US"/>
        </w:rPr>
        <w:t xml:space="preserve">, the 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energy </w:t>
      </w:r>
      <w:r w:rsidR="00BF2874">
        <w:rPr>
          <w:rFonts w:ascii="Times New Roman" w:eastAsia="Malgun Gothic" w:hAnsi="Times New Roman" w:cs="Batang"/>
          <w:lang w:val="en-US" w:eastAsia="en-US"/>
        </w:rPr>
        <w:t>measurement and report</w:t>
      </w:r>
      <w:r w:rsidR="001C1A6B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should </w:t>
      </w:r>
      <w:r w:rsidR="001C1A6B">
        <w:rPr>
          <w:rFonts w:ascii="Times New Roman" w:eastAsia="Malgun Gothic" w:hAnsi="Times New Roman" w:cs="Batang"/>
          <w:lang w:val="en-US" w:eastAsia="en-US"/>
        </w:rPr>
        <w:t xml:space="preserve">not </w:t>
      </w:r>
      <w:r w:rsidR="008A0715">
        <w:rPr>
          <w:rFonts w:ascii="Times New Roman" w:eastAsia="Malgun Gothic" w:hAnsi="Times New Roman" w:cs="Batang"/>
          <w:lang w:val="en-US" w:eastAsia="en-US"/>
        </w:rPr>
        <w:t xml:space="preserve">be </w:t>
      </w:r>
      <w:r w:rsidR="001C1A6B">
        <w:rPr>
          <w:rFonts w:ascii="Times New Roman" w:eastAsia="Malgun Gothic" w:hAnsi="Times New Roman" w:cs="Batang"/>
          <w:lang w:val="en-US" w:eastAsia="en-US"/>
        </w:rPr>
        <w:t>needed</w:t>
      </w:r>
      <w:r w:rsidR="00C752D9">
        <w:rPr>
          <w:rFonts w:ascii="Times New Roman" w:eastAsia="Malgun Gothic" w:hAnsi="Times New Roman" w:cs="Batang"/>
          <w:lang w:val="en-US" w:eastAsia="en-US"/>
        </w:rPr>
        <w:t>.</w:t>
      </w:r>
    </w:p>
    <w:p w14:paraId="44877A45" w14:textId="48CA4A9C" w:rsidR="0012035E" w:rsidRPr="00835344" w:rsidRDefault="0012035E" w:rsidP="0012035E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740760">
        <w:rPr>
          <w:rFonts w:ascii="Times New Roman" w:eastAsia="宋体" w:hAnsi="Times New Roman"/>
          <w:b/>
          <w:bCs/>
          <w:color w:val="000000"/>
          <w:lang w:val="en-US" w:eastAsia="ja-JP"/>
        </w:rPr>
        <w:t>6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>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nergy measurement will consume 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some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energy and it should not be performed frequently.</w:t>
      </w:r>
    </w:p>
    <w:p w14:paraId="5639DF10" w14:textId="4E21AA75" w:rsidR="00171BF2" w:rsidRDefault="00171BF2" w:rsidP="00171BF2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1526A8"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 w:rsidR="00DD7D5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energy </w:t>
      </w:r>
      <w:r w:rsidR="00DC024D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bit </w:t>
      </w:r>
      <w:r w:rsidR="00DD7D5A">
        <w:rPr>
          <w:rFonts w:ascii="Times New Roman" w:eastAsia="宋体" w:hAnsi="Times New Roman"/>
          <w:b/>
          <w:bCs/>
          <w:color w:val="000000"/>
          <w:lang w:val="en-US" w:eastAsia="ja-JP"/>
        </w:rPr>
        <w:t>report should be network controlled.</w:t>
      </w:r>
    </w:p>
    <w:p w14:paraId="45F1FD21" w14:textId="3AFFC9CE" w:rsidR="007452DD" w:rsidRPr="00C26F18" w:rsidRDefault="007452DD" w:rsidP="00C26F18">
      <w:pPr>
        <w:pStyle w:val="2"/>
        <w:spacing w:before="0" w:after="0"/>
        <w:jc w:val="both"/>
        <w:rPr>
          <w:rFonts w:eastAsiaTheme="minorEastAsia"/>
          <w:lang w:val="en-US"/>
        </w:rPr>
      </w:pPr>
      <w:r w:rsidRPr="00783FBF">
        <w:rPr>
          <w:rFonts w:eastAsiaTheme="minorEastAsia" w:hint="eastAsia"/>
          <w:lang w:val="en-US"/>
        </w:rPr>
        <w:t>2</w:t>
      </w:r>
      <w:r w:rsidRPr="00783FBF">
        <w:rPr>
          <w:rFonts w:eastAsiaTheme="minorEastAsia"/>
          <w:lang w:val="en-US"/>
        </w:rPr>
        <w:t>.</w:t>
      </w:r>
      <w:r w:rsidR="00DC024D">
        <w:rPr>
          <w:rFonts w:eastAsiaTheme="minorEastAsia"/>
          <w:lang w:val="en-US"/>
        </w:rPr>
        <w:t>3</w:t>
      </w:r>
      <w:r w:rsidRPr="00783FB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Segmentation</w:t>
      </w:r>
    </w:p>
    <w:p w14:paraId="44FB610B" w14:textId="0D90502F" w:rsidR="00993584" w:rsidRDefault="00740760" w:rsidP="00EC49B8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>Segmentation is one possible functionality on MAC which may depends on device capability, energy status and coverage etc. Generally, m</w:t>
      </w:r>
      <w:r w:rsidR="00993584">
        <w:rPr>
          <w:rFonts w:ascii="Times New Roman" w:eastAsiaTheme="minorEastAsia" w:hAnsi="Times New Roman" w:cs="Batang"/>
          <w:lang w:val="en-US"/>
        </w:rPr>
        <w:t xml:space="preserve">ore segments imply multiple </w:t>
      </w:r>
      <w:r w:rsidR="006F3BEB">
        <w:rPr>
          <w:rFonts w:ascii="Times New Roman" w:eastAsiaTheme="minorEastAsia" w:hAnsi="Times New Roman" w:cs="Batang"/>
          <w:lang w:val="en-US"/>
        </w:rPr>
        <w:t>exchanges</w:t>
      </w:r>
      <w:r w:rsidR="00993584">
        <w:rPr>
          <w:rFonts w:ascii="Times New Roman" w:eastAsiaTheme="minorEastAsia" w:hAnsi="Times New Roman" w:cs="Batang"/>
          <w:lang w:val="en-US"/>
        </w:rPr>
        <w:t xml:space="preserve"> </w:t>
      </w:r>
      <w:r w:rsidR="00BF5ECE">
        <w:rPr>
          <w:rFonts w:ascii="Times New Roman" w:eastAsiaTheme="minorEastAsia" w:hAnsi="Times New Roman" w:cs="Batang"/>
          <w:lang w:val="en-US"/>
        </w:rPr>
        <w:t xml:space="preserve">between device and reader </w:t>
      </w:r>
      <w:r w:rsidR="00993584">
        <w:rPr>
          <w:rFonts w:ascii="Times New Roman" w:eastAsiaTheme="minorEastAsia" w:hAnsi="Times New Roman" w:cs="Batang"/>
          <w:lang w:val="en-US"/>
        </w:rPr>
        <w:t xml:space="preserve">which will consume </w:t>
      </w:r>
      <w:r w:rsidR="009D45C0">
        <w:rPr>
          <w:rFonts w:ascii="Times New Roman" w:eastAsiaTheme="minorEastAsia" w:hAnsi="Times New Roman" w:cs="Batang"/>
          <w:lang w:val="en-US"/>
        </w:rPr>
        <w:t>more</w:t>
      </w:r>
      <w:r w:rsidR="00993584">
        <w:rPr>
          <w:rFonts w:ascii="Times New Roman" w:eastAsiaTheme="minorEastAsia" w:hAnsi="Times New Roman" w:cs="Batang"/>
          <w:lang w:val="en-US"/>
        </w:rPr>
        <w:t xml:space="preserve"> energy of A-IoT device. </w:t>
      </w:r>
      <w:r w:rsidR="00BF5ECE">
        <w:rPr>
          <w:rFonts w:ascii="Times New Roman" w:eastAsiaTheme="minorEastAsia" w:hAnsi="Times New Roman" w:cs="Batang"/>
          <w:lang w:val="en-US"/>
        </w:rPr>
        <w:t xml:space="preserve">The energy depleted could happen </w:t>
      </w:r>
      <w:r>
        <w:rPr>
          <w:rFonts w:ascii="Times New Roman" w:eastAsiaTheme="minorEastAsia" w:hAnsi="Times New Roman" w:cs="Batang"/>
          <w:lang w:val="en-US"/>
        </w:rPr>
        <w:t xml:space="preserve">during </w:t>
      </w:r>
      <w:r w:rsidR="00BF5ECE">
        <w:rPr>
          <w:rFonts w:ascii="Times New Roman" w:eastAsiaTheme="minorEastAsia" w:hAnsi="Times New Roman" w:cs="Batang"/>
          <w:lang w:val="en-US"/>
        </w:rPr>
        <w:t>segments</w:t>
      </w:r>
      <w:r>
        <w:rPr>
          <w:rFonts w:ascii="Times New Roman" w:eastAsiaTheme="minorEastAsia" w:hAnsi="Times New Roman" w:cs="Batang"/>
          <w:lang w:val="en-US"/>
        </w:rPr>
        <w:t xml:space="preserve"> transmission </w:t>
      </w:r>
      <w:r w:rsidR="00BF5ECE">
        <w:rPr>
          <w:rFonts w:ascii="Times New Roman" w:eastAsiaTheme="minorEastAsia" w:hAnsi="Times New Roman" w:cs="Batang"/>
          <w:lang w:val="en-US"/>
        </w:rPr>
        <w:t xml:space="preserve">phase which </w:t>
      </w:r>
      <w:r w:rsidR="008A0715">
        <w:rPr>
          <w:rFonts w:ascii="Times New Roman" w:eastAsiaTheme="minorEastAsia" w:hAnsi="Times New Roman" w:cs="Batang"/>
          <w:lang w:val="en-US"/>
        </w:rPr>
        <w:t xml:space="preserve">may </w:t>
      </w:r>
      <w:r>
        <w:rPr>
          <w:rFonts w:ascii="Times New Roman" w:eastAsiaTheme="minorEastAsia" w:hAnsi="Times New Roman" w:cs="Batang"/>
          <w:lang w:val="en-US"/>
        </w:rPr>
        <w:t>lead to</w:t>
      </w:r>
      <w:r w:rsidR="006F3BEB">
        <w:rPr>
          <w:rFonts w:ascii="Times New Roman" w:eastAsiaTheme="minorEastAsia" w:hAnsi="Times New Roman" w:cs="Batang"/>
          <w:lang w:val="en-US"/>
        </w:rPr>
        <w:t xml:space="preserve"> </w:t>
      </w:r>
      <w:r w:rsidR="008A0715">
        <w:rPr>
          <w:rFonts w:ascii="Times New Roman" w:eastAsiaTheme="minorEastAsia" w:hAnsi="Times New Roman" w:cs="Batang"/>
          <w:lang w:val="en-US"/>
        </w:rPr>
        <w:t xml:space="preserve">A-IoT service </w:t>
      </w:r>
      <w:r w:rsidR="006F3BEB">
        <w:rPr>
          <w:rFonts w:ascii="Times New Roman" w:eastAsiaTheme="minorEastAsia" w:hAnsi="Times New Roman" w:cs="Batang"/>
          <w:lang w:val="en-US"/>
        </w:rPr>
        <w:t>failur</w:t>
      </w:r>
      <w:r w:rsidR="00D97E7B">
        <w:rPr>
          <w:rFonts w:ascii="Times New Roman" w:eastAsiaTheme="minorEastAsia" w:hAnsi="Times New Roman" w:cs="Batang"/>
          <w:lang w:val="en-US"/>
        </w:rPr>
        <w:t>e</w:t>
      </w:r>
      <w:r w:rsidR="00BF5ECE">
        <w:rPr>
          <w:rFonts w:ascii="Times New Roman" w:eastAsiaTheme="minorEastAsia" w:hAnsi="Times New Roman" w:cs="Batang"/>
          <w:lang w:val="en-US"/>
        </w:rPr>
        <w:t>.</w:t>
      </w:r>
      <w:r w:rsidR="00D97E7B">
        <w:rPr>
          <w:rFonts w:ascii="Times New Roman" w:eastAsiaTheme="minorEastAsia" w:hAnsi="Times New Roman" w:cs="Batang"/>
          <w:lang w:val="en-US"/>
        </w:rPr>
        <w:t xml:space="preserve"> </w:t>
      </w:r>
      <w:r w:rsidR="008A0715">
        <w:rPr>
          <w:rFonts w:ascii="Times New Roman" w:eastAsiaTheme="minorEastAsia" w:hAnsi="Times New Roman" w:cs="Batang"/>
          <w:lang w:val="en-US"/>
        </w:rPr>
        <w:t>Less segments could reduce</w:t>
      </w:r>
      <w:r w:rsidR="00D97E7B">
        <w:rPr>
          <w:rFonts w:ascii="Times New Roman" w:eastAsiaTheme="minorEastAsia" w:hAnsi="Times New Roman" w:cs="Batang"/>
          <w:lang w:val="en-US"/>
        </w:rPr>
        <w:t xml:space="preserve"> </w:t>
      </w:r>
      <w:r w:rsidR="008A0715">
        <w:rPr>
          <w:rFonts w:ascii="Times New Roman" w:eastAsiaTheme="minorEastAsia" w:hAnsi="Times New Roman" w:cs="Batang"/>
          <w:lang w:val="en-US"/>
        </w:rPr>
        <w:t xml:space="preserve">the failure probability. </w:t>
      </w:r>
    </w:p>
    <w:p w14:paraId="7427E585" w14:textId="5741F464" w:rsidR="002147C3" w:rsidRPr="002147C3" w:rsidRDefault="002147C3" w:rsidP="002147C3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6: </w:t>
      </w:r>
      <w:r>
        <w:rPr>
          <w:rFonts w:ascii="Times New Roman" w:eastAsiaTheme="minorEastAsia" w:hAnsi="Times New Roman"/>
          <w:b/>
          <w:bCs/>
          <w:iCs/>
        </w:rPr>
        <w:t xml:space="preserve">It is proposed to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divide the message into </w:t>
      </w:r>
      <w:r w:rsidR="007232B9">
        <w:rPr>
          <w:rFonts w:ascii="Times New Roman" w:eastAsiaTheme="minorEastAsia" w:hAnsi="Times New Roman"/>
          <w:b/>
          <w:bCs/>
          <w:iCs/>
        </w:rPr>
        <w:t xml:space="preserve">as less </w:t>
      </w:r>
      <w:r w:rsidRPr="002147C3">
        <w:rPr>
          <w:rFonts w:ascii="Times New Roman" w:eastAsiaTheme="minorEastAsia" w:hAnsi="Times New Roman"/>
          <w:b/>
          <w:bCs/>
          <w:iCs/>
        </w:rPr>
        <w:t>segments</w:t>
      </w:r>
      <w:r w:rsidR="007232B9">
        <w:rPr>
          <w:rFonts w:ascii="Times New Roman" w:eastAsiaTheme="minorEastAsia" w:hAnsi="Times New Roman"/>
          <w:b/>
          <w:bCs/>
          <w:iCs/>
        </w:rPr>
        <w:t xml:space="preserve"> as possible, e.g</w:t>
      </w:r>
      <w:r w:rsidR="00F37EF3">
        <w:rPr>
          <w:rFonts w:ascii="Times New Roman" w:eastAsiaTheme="minorEastAsia" w:hAnsi="Times New Roman"/>
          <w:b/>
          <w:bCs/>
          <w:iCs/>
        </w:rPr>
        <w:t>.,</w:t>
      </w:r>
      <w:r w:rsidR="007232B9">
        <w:rPr>
          <w:rFonts w:ascii="Times New Roman" w:eastAsiaTheme="minorEastAsia" w:hAnsi="Times New Roman"/>
          <w:b/>
          <w:bCs/>
          <w:iCs/>
        </w:rPr>
        <w:t xml:space="preserve"> two segments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 to </w:t>
      </w:r>
      <w:r w:rsidR="002A2BAC">
        <w:rPr>
          <w:rFonts w:ascii="Times New Roman" w:eastAsiaTheme="minorEastAsia" w:hAnsi="Times New Roman"/>
          <w:b/>
          <w:bCs/>
          <w:iCs/>
        </w:rPr>
        <w:t xml:space="preserve">reduce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energy consumption and </w:t>
      </w:r>
      <w:r w:rsidR="00E943A5">
        <w:rPr>
          <w:rFonts w:ascii="Times New Roman" w:eastAsiaTheme="minorEastAsia" w:hAnsi="Times New Roman"/>
          <w:b/>
          <w:bCs/>
          <w:iCs/>
        </w:rPr>
        <w:t xml:space="preserve">A-IoT service </w:t>
      </w:r>
      <w:r w:rsidR="00BF5ECE">
        <w:rPr>
          <w:rFonts w:ascii="Times New Roman" w:eastAsiaTheme="minorEastAsia" w:hAnsi="Times New Roman"/>
          <w:b/>
          <w:bCs/>
          <w:iCs/>
        </w:rPr>
        <w:t>failure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0288BBAC" w14:textId="6398B507" w:rsidR="00B2044D" w:rsidRPr="0092374E" w:rsidRDefault="00B2044D" w:rsidP="00B2044D">
      <w:pPr>
        <w:rPr>
          <w:rFonts w:ascii="Times New Roman" w:eastAsiaTheme="minorEastAsia" w:hAnsi="Times New Roman" w:cs="Batang"/>
          <w:lang w:val="en-US"/>
        </w:rPr>
      </w:pPr>
      <w:r w:rsidRPr="0092374E">
        <w:rPr>
          <w:rFonts w:ascii="Times New Roman" w:eastAsiaTheme="minorEastAsia" w:hAnsi="Times New Roman" w:cs="Batang"/>
          <w:lang w:val="en-US"/>
        </w:rPr>
        <w:t>From RAN1 perspective, a maximum TB size of around 1000 bits in PHY for R2D and D2R directions can be supported</w:t>
      </w:r>
      <w:r>
        <w:rPr>
          <w:rFonts w:ascii="Times New Roman" w:eastAsiaTheme="minorEastAsia" w:hAnsi="Times New Roman" w:cs="Batang"/>
          <w:lang w:val="en-US"/>
        </w:rPr>
        <w:t xml:space="preserve"> [</w:t>
      </w:r>
      <w:r w:rsidR="003E354A">
        <w:rPr>
          <w:rFonts w:ascii="Times New Roman" w:eastAsiaTheme="minorEastAsia" w:hAnsi="Times New Roman" w:cs="Batang"/>
          <w:lang w:val="en-US"/>
        </w:rPr>
        <w:t>2</w:t>
      </w:r>
      <w:r>
        <w:rPr>
          <w:rFonts w:ascii="Times New Roman" w:eastAsiaTheme="minorEastAsia" w:hAnsi="Times New Roman" w:cs="Batang"/>
          <w:lang w:val="en-US"/>
        </w:rPr>
        <w:t>]</w:t>
      </w:r>
      <w:r w:rsidRPr="0092374E">
        <w:rPr>
          <w:rFonts w:ascii="Times New Roman" w:eastAsiaTheme="minorEastAsia" w:hAnsi="Times New Roman" w:cs="Batang"/>
          <w:lang w:val="en-US"/>
        </w:rPr>
        <w:t>.</w:t>
      </w:r>
      <w:r>
        <w:rPr>
          <w:rFonts w:ascii="Times New Roman" w:eastAsiaTheme="minorEastAsia" w:hAnsi="Times New Roman" w:cs="Batang"/>
          <w:lang w:val="en-US"/>
        </w:rPr>
        <w:t xml:space="preserve"> </w:t>
      </w:r>
      <w:r w:rsidR="00D97E7B">
        <w:rPr>
          <w:rFonts w:ascii="Times New Roman" w:eastAsiaTheme="minorEastAsia" w:hAnsi="Times New Roman" w:cs="Batang"/>
          <w:lang w:val="en-US"/>
        </w:rPr>
        <w:t xml:space="preserve">The reader could allocate resource for the complete </w:t>
      </w:r>
      <w:r w:rsidR="00D97E7B">
        <w:rPr>
          <w:rFonts w:ascii="Times New Roman" w:eastAsiaTheme="minorEastAsia" w:hAnsi="Times New Roman" w:cs="Batang" w:hint="eastAsia"/>
          <w:lang w:val="en-US"/>
        </w:rPr>
        <w:t>D</w:t>
      </w:r>
      <w:r w:rsidR="00D97E7B">
        <w:rPr>
          <w:rFonts w:ascii="Times New Roman" w:eastAsiaTheme="minorEastAsia" w:hAnsi="Times New Roman" w:cs="Batang"/>
          <w:lang w:val="en-US"/>
        </w:rPr>
        <w:t xml:space="preserve">2R message if it knows the D2R message size. Otherwise, the reader will try to allocate resource blindly and </w:t>
      </w:r>
      <w:r w:rsidR="00C7583D">
        <w:rPr>
          <w:rFonts w:ascii="Times New Roman" w:eastAsiaTheme="minorEastAsia" w:hAnsi="Times New Roman" w:cs="Batang"/>
          <w:lang w:val="en-US"/>
        </w:rPr>
        <w:t>may receive the first segments from the device. Then, the device could evaluate the left message size in the buffer</w:t>
      </w:r>
      <w:r>
        <w:rPr>
          <w:rFonts w:ascii="Times New Roman" w:eastAsiaTheme="minorEastAsia" w:hAnsi="Times New Roman" w:cs="Batang"/>
          <w:lang w:val="en-US"/>
        </w:rPr>
        <w:t>.</w:t>
      </w:r>
    </w:p>
    <w:p w14:paraId="1E2473EF" w14:textId="11501592" w:rsidR="00542AF4" w:rsidRDefault="00105CC2" w:rsidP="00EC49B8">
      <w:pPr>
        <w:rPr>
          <w:rFonts w:ascii="Times New Roman" w:eastAsiaTheme="minorEastAsia" w:hAnsi="Times New Roman" w:cs="Batang"/>
          <w:lang w:val="en-US"/>
        </w:rPr>
      </w:pPr>
      <w:r w:rsidRPr="00105CC2">
        <w:rPr>
          <w:rFonts w:ascii="Times New Roman" w:eastAsiaTheme="minorEastAsia" w:hAnsi="Times New Roman" w:cs="Batang"/>
          <w:lang w:val="en-US"/>
        </w:rPr>
        <w:t xml:space="preserve">To support </w:t>
      </w:r>
      <w:r w:rsidR="00FB4566">
        <w:rPr>
          <w:rFonts w:ascii="Times New Roman" w:eastAsiaTheme="minorEastAsia" w:hAnsi="Times New Roman" w:cs="Batang"/>
          <w:lang w:val="en-US"/>
        </w:rPr>
        <w:t xml:space="preserve">less segments, </w:t>
      </w:r>
      <w:r w:rsidR="007232B9">
        <w:rPr>
          <w:rFonts w:ascii="Times New Roman" w:eastAsiaTheme="minorEastAsia" w:hAnsi="Times New Roman" w:cs="Batang"/>
          <w:lang w:val="en-US"/>
        </w:rPr>
        <w:t xml:space="preserve">it is beneficial </w:t>
      </w:r>
      <w:r w:rsidR="00B2044D">
        <w:rPr>
          <w:rFonts w:ascii="Times New Roman" w:eastAsiaTheme="minorEastAsia" w:hAnsi="Times New Roman" w:cs="Batang"/>
          <w:lang w:val="en-US"/>
        </w:rPr>
        <w:t xml:space="preserve">for the device </w:t>
      </w:r>
      <w:r w:rsidR="007232B9">
        <w:rPr>
          <w:rFonts w:ascii="Times New Roman" w:eastAsiaTheme="minorEastAsia" w:hAnsi="Times New Roman" w:cs="Batang"/>
          <w:lang w:val="en-US"/>
        </w:rPr>
        <w:t xml:space="preserve">to </w:t>
      </w:r>
      <w:r w:rsidR="00B2044D">
        <w:rPr>
          <w:rFonts w:ascii="Times New Roman" w:eastAsiaTheme="minorEastAsia" w:hAnsi="Times New Roman" w:cs="Batang"/>
          <w:lang w:val="en-US"/>
        </w:rPr>
        <w:t>report</w:t>
      </w:r>
      <w:r w:rsidR="007232B9">
        <w:rPr>
          <w:rFonts w:ascii="Times New Roman" w:eastAsiaTheme="minorEastAsia" w:hAnsi="Times New Roman" w:cs="Batang"/>
          <w:lang w:val="en-US"/>
        </w:rPr>
        <w:t xml:space="preserve"> the left message size waiting for scheduling</w:t>
      </w:r>
      <w:r w:rsidR="00C7583D">
        <w:rPr>
          <w:rFonts w:ascii="Times New Roman" w:eastAsiaTheme="minorEastAsia" w:hAnsi="Times New Roman" w:cs="Batang"/>
          <w:lang w:val="en-US"/>
        </w:rPr>
        <w:t xml:space="preserve"> to reduce the number of segments</w:t>
      </w:r>
      <w:r w:rsidR="00D9304F">
        <w:rPr>
          <w:rFonts w:ascii="Times New Roman" w:eastAsiaTheme="minorEastAsia" w:hAnsi="Times New Roman" w:cs="Batang"/>
          <w:lang w:val="en-US"/>
        </w:rPr>
        <w:t>.</w:t>
      </w:r>
      <w:r w:rsidR="00542AF4">
        <w:rPr>
          <w:rFonts w:ascii="Times New Roman" w:eastAsiaTheme="minorEastAsia" w:hAnsi="Times New Roman" w:cs="Batang"/>
          <w:lang w:val="en-US"/>
        </w:rPr>
        <w:t xml:space="preserve"> </w:t>
      </w:r>
    </w:p>
    <w:p w14:paraId="5C7235E8" w14:textId="575EE417" w:rsidR="002147C3" w:rsidRDefault="002147C3" w:rsidP="002147C3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7: </w:t>
      </w:r>
      <w:r w:rsidR="00F55233">
        <w:rPr>
          <w:rFonts w:ascii="Times New Roman" w:eastAsiaTheme="minorEastAsia" w:hAnsi="Times New Roman"/>
          <w:b/>
          <w:bCs/>
          <w:iCs/>
        </w:rPr>
        <w:t xml:space="preserve">RAN2 </w:t>
      </w:r>
      <w:r w:rsidR="0058095B">
        <w:rPr>
          <w:rFonts w:ascii="Times New Roman" w:eastAsiaTheme="minorEastAsia" w:hAnsi="Times New Roman"/>
          <w:b/>
          <w:bCs/>
          <w:iCs/>
        </w:rPr>
        <w:t xml:space="preserve">assumes </w:t>
      </w:r>
      <w:r w:rsidR="00C7583D">
        <w:rPr>
          <w:rFonts w:ascii="Times New Roman" w:eastAsiaTheme="minorEastAsia" w:hAnsi="Times New Roman"/>
          <w:b/>
          <w:bCs/>
          <w:iCs/>
        </w:rPr>
        <w:t xml:space="preserve">to </w:t>
      </w:r>
      <w:r w:rsidR="00F55233">
        <w:rPr>
          <w:rFonts w:ascii="Times New Roman" w:eastAsiaTheme="minorEastAsia" w:hAnsi="Times New Roman"/>
          <w:b/>
          <w:bCs/>
          <w:iCs/>
        </w:rPr>
        <w:t xml:space="preserve">report </w:t>
      </w:r>
      <w:r w:rsidR="00C7583D">
        <w:rPr>
          <w:rFonts w:ascii="Times New Roman" w:eastAsiaTheme="minorEastAsia" w:hAnsi="Times New Roman"/>
          <w:b/>
          <w:bCs/>
          <w:iCs/>
        </w:rPr>
        <w:t>the</w:t>
      </w:r>
      <w:r w:rsidR="00F55233">
        <w:rPr>
          <w:rFonts w:ascii="Times New Roman" w:eastAsiaTheme="minorEastAsia" w:hAnsi="Times New Roman"/>
          <w:b/>
          <w:bCs/>
          <w:iCs/>
        </w:rPr>
        <w:t xml:space="preserve"> </w:t>
      </w:r>
      <w:r w:rsidR="00C416E2" w:rsidRPr="00805602">
        <w:rPr>
          <w:rFonts w:ascii="Times New Roman" w:eastAsiaTheme="minorEastAsia" w:hAnsi="Times New Roman"/>
          <w:b/>
          <w:bCs/>
          <w:iCs/>
        </w:rPr>
        <w:t>left</w:t>
      </w:r>
      <w:r w:rsidR="00C416E2">
        <w:rPr>
          <w:rFonts w:ascii="Times New Roman" w:eastAsiaTheme="minorEastAsia" w:hAnsi="Times New Roman"/>
          <w:b/>
          <w:bCs/>
          <w:iCs/>
        </w:rPr>
        <w:t xml:space="preserve">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message size </w:t>
      </w:r>
      <w:r w:rsidR="00DC024D">
        <w:rPr>
          <w:rFonts w:ascii="Times New Roman" w:eastAsiaTheme="minorEastAsia" w:hAnsi="Times New Roman"/>
          <w:b/>
          <w:bCs/>
          <w:iCs/>
        </w:rPr>
        <w:t>if segmentation is performed</w:t>
      </w:r>
      <w:r w:rsidR="00C7583D">
        <w:rPr>
          <w:rFonts w:ascii="Times New Roman" w:eastAsiaTheme="minorEastAsia" w:hAnsi="Times New Roman"/>
          <w:b/>
          <w:bCs/>
          <w:iCs/>
        </w:rPr>
        <w:t xml:space="preserve"> in the device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00967D4F" w14:textId="6077453D" w:rsidR="00DC024D" w:rsidRDefault="00EC20C4" w:rsidP="002147C3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 xml:space="preserve">The use case for R2D segmentation </w:t>
      </w:r>
      <w:r w:rsidR="00C8574A">
        <w:rPr>
          <w:rFonts w:ascii="Times New Roman" w:eastAsiaTheme="minorEastAsia" w:hAnsi="Times New Roman" w:cs="Batang"/>
          <w:lang w:val="en-US"/>
        </w:rPr>
        <w:t>is not clear</w:t>
      </w:r>
      <w:r>
        <w:rPr>
          <w:rFonts w:ascii="Times New Roman" w:eastAsiaTheme="minorEastAsia" w:hAnsi="Times New Roman" w:cs="Batang"/>
          <w:lang w:val="en-US"/>
        </w:rPr>
        <w:t xml:space="preserve">. </w:t>
      </w:r>
      <w:r w:rsidR="00C7583D">
        <w:rPr>
          <w:rFonts w:ascii="Times New Roman" w:eastAsiaTheme="minorEastAsia" w:hAnsi="Times New Roman" w:cs="Batang"/>
          <w:lang w:val="en-US"/>
        </w:rPr>
        <w:t>S</w:t>
      </w:r>
      <w:r>
        <w:rPr>
          <w:rFonts w:ascii="Times New Roman" w:eastAsiaTheme="minorEastAsia" w:hAnsi="Times New Roman" w:cs="Batang"/>
          <w:lang w:val="en-US"/>
        </w:rPr>
        <w:t xml:space="preserve">egmentation </w:t>
      </w:r>
      <w:r w:rsidR="008B28A5">
        <w:rPr>
          <w:rFonts w:ascii="Times New Roman" w:eastAsiaTheme="minorEastAsia" w:hAnsi="Times New Roman" w:cs="Batang"/>
          <w:lang w:val="en-US"/>
        </w:rPr>
        <w:t xml:space="preserve">should be optional </w:t>
      </w:r>
      <w:r>
        <w:rPr>
          <w:rFonts w:ascii="Times New Roman" w:eastAsiaTheme="minorEastAsia" w:hAnsi="Times New Roman" w:cs="Batang"/>
          <w:lang w:val="en-US"/>
        </w:rPr>
        <w:t xml:space="preserve">functionality and the reader </w:t>
      </w:r>
      <w:r w:rsidR="008B28A5">
        <w:rPr>
          <w:rFonts w:ascii="Times New Roman" w:eastAsiaTheme="minorEastAsia" w:hAnsi="Times New Roman" w:cs="Batang"/>
          <w:lang w:val="en-US"/>
        </w:rPr>
        <w:t>could perform segmentation only</w:t>
      </w:r>
      <w:r w:rsidR="00C7583D">
        <w:rPr>
          <w:rFonts w:ascii="Times New Roman" w:eastAsiaTheme="minorEastAsia" w:hAnsi="Times New Roman" w:cs="Batang"/>
          <w:lang w:val="en-US"/>
        </w:rPr>
        <w:t xml:space="preserve"> </w:t>
      </w:r>
      <w:r w:rsidR="008B28A5">
        <w:rPr>
          <w:rFonts w:ascii="Times New Roman" w:eastAsiaTheme="minorEastAsia" w:hAnsi="Times New Roman" w:cs="Batang"/>
          <w:lang w:val="en-US"/>
        </w:rPr>
        <w:t xml:space="preserve">after </w:t>
      </w:r>
      <w:r w:rsidR="00C7583D">
        <w:rPr>
          <w:rFonts w:ascii="Times New Roman" w:eastAsiaTheme="minorEastAsia" w:hAnsi="Times New Roman" w:cs="Batang"/>
          <w:lang w:val="en-US"/>
        </w:rPr>
        <w:t xml:space="preserve">acquiring the </w:t>
      </w:r>
      <w:r w:rsidR="008B28A5">
        <w:rPr>
          <w:rFonts w:ascii="Times New Roman" w:eastAsiaTheme="minorEastAsia" w:hAnsi="Times New Roman" w:cs="Batang"/>
          <w:lang w:val="en-US"/>
        </w:rPr>
        <w:t xml:space="preserve">capability which </w:t>
      </w:r>
      <w:r w:rsidR="00C7583D">
        <w:rPr>
          <w:rFonts w:ascii="Times New Roman" w:eastAsiaTheme="minorEastAsia" w:hAnsi="Times New Roman" w:cs="Batang"/>
          <w:lang w:val="en-US"/>
        </w:rPr>
        <w:t>may</w:t>
      </w:r>
      <w:r w:rsidR="008B28A5">
        <w:rPr>
          <w:rFonts w:ascii="Times New Roman" w:eastAsiaTheme="minorEastAsia" w:hAnsi="Times New Roman" w:cs="Batang"/>
          <w:lang w:val="en-US"/>
        </w:rPr>
        <w:t xml:space="preserve"> </w:t>
      </w:r>
      <w:r w:rsidR="00620099">
        <w:rPr>
          <w:rFonts w:ascii="Times New Roman" w:eastAsiaTheme="minorEastAsia" w:hAnsi="Times New Roman" w:cs="Batang"/>
          <w:lang w:val="en-US"/>
        </w:rPr>
        <w:t xml:space="preserve">increase </w:t>
      </w:r>
      <w:r w:rsidR="008B28A5">
        <w:rPr>
          <w:rFonts w:ascii="Times New Roman" w:eastAsiaTheme="minorEastAsia" w:hAnsi="Times New Roman" w:cs="Batang"/>
          <w:lang w:val="en-US"/>
        </w:rPr>
        <w:t>device complexity</w:t>
      </w:r>
      <w:r w:rsidR="00C8574A">
        <w:rPr>
          <w:rFonts w:ascii="Times New Roman" w:eastAsiaTheme="minorEastAsia" w:hAnsi="Times New Roman" w:cs="Batang"/>
          <w:lang w:val="en-US"/>
        </w:rPr>
        <w:t xml:space="preserve"> </w:t>
      </w:r>
      <w:r w:rsidR="00620099">
        <w:rPr>
          <w:rFonts w:ascii="Times New Roman" w:eastAsiaTheme="minorEastAsia" w:hAnsi="Times New Roman" w:cs="Batang"/>
          <w:lang w:val="en-US"/>
        </w:rPr>
        <w:t>caused by the capability report</w:t>
      </w:r>
      <w:r w:rsidR="008B28A5">
        <w:rPr>
          <w:rFonts w:ascii="Times New Roman" w:eastAsiaTheme="minorEastAsia" w:hAnsi="Times New Roman" w:cs="Batang"/>
          <w:lang w:val="en-US"/>
        </w:rPr>
        <w:t>.</w:t>
      </w:r>
      <w:r w:rsidR="00C7583D">
        <w:rPr>
          <w:rFonts w:ascii="Times New Roman" w:eastAsiaTheme="minorEastAsia" w:hAnsi="Times New Roman" w:cs="Batang"/>
          <w:lang w:val="en-US"/>
        </w:rPr>
        <w:t xml:space="preserve"> In addition, some messages aim to multiple </w:t>
      </w:r>
      <w:proofErr w:type="gramStart"/>
      <w:r w:rsidR="00C7583D">
        <w:rPr>
          <w:rFonts w:ascii="Times New Roman" w:eastAsiaTheme="minorEastAsia" w:hAnsi="Times New Roman" w:cs="Batang"/>
          <w:lang w:val="en-US"/>
        </w:rPr>
        <w:t>devices</w:t>
      </w:r>
      <w:proofErr w:type="gramEnd"/>
      <w:r w:rsidR="00C7583D">
        <w:rPr>
          <w:rFonts w:ascii="Times New Roman" w:eastAsiaTheme="minorEastAsia" w:hAnsi="Times New Roman" w:cs="Batang"/>
          <w:lang w:val="en-US"/>
        </w:rPr>
        <w:t xml:space="preserve"> and it should not be segmented if any of them does not support segmentation. </w:t>
      </w:r>
    </w:p>
    <w:p w14:paraId="05E6AD38" w14:textId="77777777" w:rsidR="00C7583D" w:rsidRPr="00835344" w:rsidRDefault="00C7583D" w:rsidP="00C7583D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7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The R2D message aims to multiple devices could not be segmented if any device does not support segmentation.</w:t>
      </w:r>
    </w:p>
    <w:p w14:paraId="22C2A9A5" w14:textId="433B5CCD" w:rsidR="00EC20C4" w:rsidRDefault="00EC20C4" w:rsidP="00EC20C4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 xml:space="preserve">Since no sequence number and ARQ, the device could not know whether </w:t>
      </w:r>
      <w:r w:rsidR="00C7583D">
        <w:rPr>
          <w:rFonts w:ascii="Times New Roman" w:eastAsiaTheme="minorEastAsia" w:hAnsi="Times New Roman" w:cs="Batang"/>
          <w:lang w:val="en-US"/>
        </w:rPr>
        <w:t xml:space="preserve">it has </w:t>
      </w:r>
      <w:r>
        <w:rPr>
          <w:rFonts w:ascii="Times New Roman" w:eastAsiaTheme="minorEastAsia" w:hAnsi="Times New Roman" w:cs="Batang"/>
          <w:lang w:val="en-US"/>
        </w:rPr>
        <w:t xml:space="preserve">received the whole R2D </w:t>
      </w:r>
      <w:proofErr w:type="gramStart"/>
      <w:r>
        <w:rPr>
          <w:rFonts w:ascii="Times New Roman" w:eastAsiaTheme="minorEastAsia" w:hAnsi="Times New Roman" w:cs="Batang"/>
          <w:lang w:val="en-US"/>
        </w:rPr>
        <w:t>message</w:t>
      </w:r>
      <w:proofErr w:type="gramEnd"/>
      <w:r>
        <w:rPr>
          <w:rFonts w:ascii="Times New Roman" w:eastAsiaTheme="minorEastAsia" w:hAnsi="Times New Roman" w:cs="Batang"/>
          <w:lang w:val="en-US"/>
        </w:rPr>
        <w:t xml:space="preserve"> and this may lead to the reception of the A-IoT command failure. </w:t>
      </w:r>
    </w:p>
    <w:p w14:paraId="186F3EEF" w14:textId="5AA824E0" w:rsidR="00C7583D" w:rsidRPr="00835344" w:rsidRDefault="00C7583D" w:rsidP="00C7583D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8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Without ARQ</w:t>
      </w:r>
      <w:r w:rsidR="00F416E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and SN, t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he device will reassemble the R2D message incorrectly if there </w:t>
      </w:r>
      <w:r w:rsidR="0080560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are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segment</w:t>
      </w:r>
      <w:r w:rsidR="005C6A9D">
        <w:rPr>
          <w:rFonts w:ascii="Times New Roman" w:eastAsia="宋体" w:hAnsi="Times New Roman"/>
          <w:b/>
          <w:bCs/>
          <w:color w:val="000000"/>
          <w:lang w:val="en-US" w:eastAsia="ja-JP"/>
        </w:rPr>
        <w:t>s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lost</w:t>
      </w:r>
      <w:r w:rsidR="00F416E6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which will lead to service failure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75567CAA" w14:textId="58462CE9" w:rsidR="00BE7CB9" w:rsidRDefault="00BE7CB9" w:rsidP="00BE7CB9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</w:t>
      </w:r>
      <w:r w:rsidR="003E354A">
        <w:rPr>
          <w:rFonts w:ascii="Times New Roman" w:eastAsiaTheme="minorEastAsia" w:hAnsi="Times New Roman"/>
          <w:b/>
          <w:bCs/>
          <w:iCs/>
        </w:rPr>
        <w:t>8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: </w:t>
      </w:r>
      <w:r>
        <w:rPr>
          <w:rFonts w:ascii="Times New Roman" w:eastAsiaTheme="minorEastAsia" w:hAnsi="Times New Roman"/>
          <w:b/>
          <w:bCs/>
          <w:iCs/>
        </w:rPr>
        <w:t>R2D segmentation</w:t>
      </w:r>
      <w:r w:rsidR="00F416E6">
        <w:rPr>
          <w:rFonts w:ascii="Times New Roman" w:eastAsiaTheme="minorEastAsia" w:hAnsi="Times New Roman"/>
          <w:b/>
          <w:bCs/>
          <w:iCs/>
        </w:rPr>
        <w:t xml:space="preserve"> should not be supported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2A9B99CB" w14:textId="3A0CB5EE" w:rsidR="00087145" w:rsidRDefault="00087145" w:rsidP="00E6221A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35822C33" w14:textId="4DA9B6C9" w:rsidR="007D20B8" w:rsidRPr="007D20B8" w:rsidRDefault="007D20B8" w:rsidP="000534CF">
      <w:pPr>
        <w:rPr>
          <w:rFonts w:ascii="Times New Roman" w:eastAsia="Malgun Gothic" w:hAnsi="Times New Roman" w:cs="Batang"/>
          <w:lang w:val="en-US" w:eastAsia="en-US"/>
        </w:rPr>
      </w:pPr>
      <w:r w:rsidRPr="007D20B8">
        <w:rPr>
          <w:rFonts w:ascii="Times New Roman" w:eastAsia="Malgun Gothic" w:hAnsi="Times New Roman" w:cs="Batang"/>
          <w:lang w:val="en-US" w:eastAsia="en-US"/>
        </w:rPr>
        <w:t xml:space="preserve">In this contribution, we </w:t>
      </w:r>
      <w:r w:rsidR="00343BC2">
        <w:rPr>
          <w:rFonts w:ascii="Times New Roman" w:eastAsia="Malgun Gothic" w:hAnsi="Times New Roman" w:cs="Batang"/>
          <w:lang w:val="en-US" w:eastAsia="en-US"/>
        </w:rPr>
        <w:t>analyze the possible A-IoT device functionalities and</w:t>
      </w:r>
      <w:r w:rsidRPr="007D20B8">
        <w:rPr>
          <w:rFonts w:ascii="Times New Roman" w:eastAsia="Malgun Gothic" w:hAnsi="Times New Roman" w:cs="Batang"/>
          <w:lang w:val="en-US" w:eastAsia="en-US"/>
        </w:rPr>
        <w:t xml:space="preserve"> made the following </w:t>
      </w:r>
      <w:r w:rsidR="00D67162">
        <w:rPr>
          <w:rFonts w:ascii="Times New Roman" w:eastAsia="Malgun Gothic" w:hAnsi="Times New Roman" w:cs="Batang"/>
          <w:lang w:val="en-US" w:eastAsia="en-US"/>
        </w:rPr>
        <w:t xml:space="preserve">observations and </w:t>
      </w:r>
      <w:r w:rsidRPr="007D20B8">
        <w:rPr>
          <w:rFonts w:ascii="Times New Roman" w:eastAsia="Malgun Gothic" w:hAnsi="Times New Roman" w:cs="Batang"/>
          <w:lang w:val="en-US" w:eastAsia="en-US"/>
        </w:rPr>
        <w:t>proposals:</w:t>
      </w:r>
    </w:p>
    <w:p w14:paraId="2ABD0484" w14:textId="77777777" w:rsidR="009E238F" w:rsidRDefault="009E238F" w:rsidP="009E238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206D59"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ja-JP"/>
        </w:rPr>
        <w:t>O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bservation 1: The AS ID should be assigned as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early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as possible to enjoy more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scheduling</w:t>
      </w:r>
      <w:r w:rsidRPr="00206D59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benefits bringing by AS ID.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</w:t>
      </w:r>
    </w:p>
    <w:p w14:paraId="487DA566" w14:textId="403F6FD1" w:rsidR="00D67162" w:rsidRPr="009E238F" w:rsidRDefault="009E238F" w:rsidP="009E238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Observation 2: A-IoT paging message is generally the first message to start the </w:t>
      </w:r>
      <w:r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p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rocedure.</w:t>
      </w:r>
    </w:p>
    <w:p w14:paraId="78441F9E" w14:textId="77777777" w:rsidR="009E238F" w:rsidRPr="00206D59" w:rsidRDefault="009E238F" w:rsidP="009E238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lastRenderedPageBreak/>
        <w:t>Observation 3: If A-IoT paging message aims to multiple devices without device ID, MSG2 could be used for AS ID assignment used for follow-up date transmission and reception.</w:t>
      </w:r>
    </w:p>
    <w:p w14:paraId="687DE177" w14:textId="77777777" w:rsidR="009E238F" w:rsidRPr="00BB7C33" w:rsidRDefault="009E238F" w:rsidP="009E238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2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: </w:t>
      </w:r>
      <w:r w:rsidRPr="00CF2CB6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RAN2 to discuss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and decide to assign AS ID via A-Io</w:t>
      </w:r>
      <w:r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T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</w:t>
      </w:r>
      <w:r>
        <w:rPr>
          <w:rFonts w:ascii="Times New Roman" w:eastAsia="宋体" w:hAnsi="Times New Roman" w:hint="eastAsia"/>
          <w:b/>
          <w:bCs/>
          <w:i w:val="0"/>
          <w:noProof w:val="0"/>
          <w:color w:val="000000"/>
          <w:sz w:val="20"/>
          <w:szCs w:val="20"/>
          <w:lang w:val="en-US" w:eastAsia="zh-CN"/>
        </w:rPr>
        <w:t>paging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 message and MSG2 in RA procedure. </w:t>
      </w:r>
    </w:p>
    <w:p w14:paraId="1F985F8B" w14:textId="77777777" w:rsidR="009E238F" w:rsidRPr="00C46745" w:rsidRDefault="009E238F" w:rsidP="009E238F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4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</w:t>
      </w:r>
      <w:r w:rsidRPr="000A67AE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he reader could stop scheduling the device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if it is unavailable due to power off, </w:t>
      </w:r>
      <w:r w:rsidRPr="000A67AE">
        <w:rPr>
          <w:rFonts w:ascii="Times New Roman" w:eastAsia="宋体" w:hAnsi="Times New Roman"/>
          <w:b/>
          <w:bCs/>
          <w:color w:val="000000"/>
          <w:lang w:val="en-US" w:eastAsia="ja-JP"/>
        </w:rPr>
        <w:t>which could avoid resource wastage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. </w:t>
      </w:r>
    </w:p>
    <w:p w14:paraId="3269A746" w14:textId="77777777" w:rsidR="009E238F" w:rsidRPr="00835344" w:rsidRDefault="009E238F" w:rsidP="009E238F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5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The reader may continue or re-start the uncompleted procedure via re-transmitting the last message or re-paging the device if the device could complete energy harvesting in certain period.</w:t>
      </w:r>
    </w:p>
    <w:p w14:paraId="18AF37C0" w14:textId="77777777" w:rsidR="009E238F" w:rsidRPr="00835344" w:rsidRDefault="009E238F" w:rsidP="009E238F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6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Energy measurement will consume some energy and it should not be performed frequently.</w:t>
      </w:r>
    </w:p>
    <w:p w14:paraId="73E3E610" w14:textId="77777777" w:rsidR="009E238F" w:rsidRPr="00835344" w:rsidRDefault="009E238F" w:rsidP="009E238F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7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The R2D message aims to multiple devices could not be segmented if any device does not support segmentation.</w:t>
      </w:r>
    </w:p>
    <w:p w14:paraId="08FDE508" w14:textId="77777777" w:rsidR="009E238F" w:rsidRPr="00835344" w:rsidRDefault="009E238F" w:rsidP="009E238F">
      <w:pPr>
        <w:rPr>
          <w:rFonts w:ascii="Times New Roman" w:eastAsia="Malgun Gothic" w:hAnsi="Times New Roman" w:cs="Batang"/>
          <w:lang w:val="en-US" w:eastAsia="en-US"/>
        </w:rPr>
      </w:pPr>
      <w:r w:rsidRPr="00C46745">
        <w:rPr>
          <w:rFonts w:ascii="Times New Roman" w:eastAsia="宋体" w:hAnsi="Times New Roman" w:hint="eastAsia"/>
          <w:b/>
          <w:bCs/>
          <w:color w:val="000000"/>
          <w:lang w:val="en-US" w:eastAsia="ja-JP"/>
        </w:rPr>
        <w:t>O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>bservation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8</w:t>
      </w:r>
      <w:r w:rsidRPr="00C4674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Without ARQ and SN, the device will reassemble the R2D message incorrectly if there are segments lost which will lead to service failure.</w:t>
      </w:r>
    </w:p>
    <w:p w14:paraId="1C86DE49" w14:textId="77777777" w:rsidR="009E238F" w:rsidRDefault="009E238F" w:rsidP="009E238F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</w:p>
    <w:p w14:paraId="106EFA2C" w14:textId="0F482912" w:rsidR="009E238F" w:rsidRPr="009E238F" w:rsidRDefault="009E238F" w:rsidP="009E238F">
      <w:pPr>
        <w:pStyle w:val="Comments"/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</w:pP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1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: It is proposed that the Reader assigns the AS ID 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 xml:space="preserve">to </w:t>
      </w:r>
      <w:r w:rsidRPr="00BA6632"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guarantee the uniqueness</w:t>
      </w:r>
      <w:r>
        <w:rPr>
          <w:rFonts w:ascii="Times New Roman" w:eastAsia="宋体" w:hAnsi="Times New Roman"/>
          <w:b/>
          <w:bCs/>
          <w:i w:val="0"/>
          <w:noProof w:val="0"/>
          <w:color w:val="000000"/>
          <w:sz w:val="20"/>
          <w:szCs w:val="20"/>
          <w:lang w:val="en-US" w:eastAsia="ja-JP"/>
        </w:rPr>
        <w:t>, the AS ID could be random ID or new AS ID.</w:t>
      </w:r>
    </w:p>
    <w:p w14:paraId="6A74C4B2" w14:textId="7D0A5515" w:rsidR="009E238F" w:rsidRDefault="009E238F" w:rsidP="009E238F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3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Energy bit indication indicates the energy is depleted and the device could not support following R2D reception. </w:t>
      </w:r>
    </w:p>
    <w:p w14:paraId="769EE501" w14:textId="77777777" w:rsidR="009E238F" w:rsidRDefault="009E238F" w:rsidP="009E238F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RAN2 to d</w:t>
      </w:r>
      <w:r w:rsidRPr="00DD7D5A">
        <w:rPr>
          <w:rFonts w:ascii="Times New Roman" w:eastAsia="宋体" w:hAnsi="Times New Roman"/>
          <w:b/>
          <w:bCs/>
          <w:color w:val="000000"/>
          <w:lang w:val="en-US" w:eastAsia="ja-JP"/>
        </w:rPr>
        <w:t>iscuss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whether and how the reader could know the availability of device again, </w:t>
      </w:r>
      <w:proofErr w:type="spellStart"/>
      <w:r>
        <w:rPr>
          <w:rFonts w:ascii="Times New Roman" w:eastAsia="宋体" w:hAnsi="Times New Roman"/>
          <w:b/>
          <w:bCs/>
          <w:color w:val="000000"/>
          <w:lang w:val="en-US" w:eastAsia="ja-JP"/>
        </w:rPr>
        <w:t>e.g</w:t>
      </w:r>
      <w:proofErr w:type="spellEnd"/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via energy harvesting duration or harvesting completed indicator from the CN or device side.</w:t>
      </w:r>
    </w:p>
    <w:p w14:paraId="40E104B2" w14:textId="77777777" w:rsidR="009E238F" w:rsidRDefault="009E238F" w:rsidP="009E238F">
      <w:pPr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A0540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The energy bit report should be network controlled.</w:t>
      </w:r>
    </w:p>
    <w:p w14:paraId="6192E8F5" w14:textId="77777777" w:rsidR="009E238F" w:rsidRDefault="009E238F" w:rsidP="009E238F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6: </w:t>
      </w:r>
      <w:r>
        <w:rPr>
          <w:rFonts w:ascii="Times New Roman" w:eastAsiaTheme="minorEastAsia" w:hAnsi="Times New Roman"/>
          <w:b/>
          <w:bCs/>
          <w:iCs/>
        </w:rPr>
        <w:t xml:space="preserve">It is proposed to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divide the message into </w:t>
      </w:r>
      <w:r>
        <w:rPr>
          <w:rFonts w:ascii="Times New Roman" w:eastAsiaTheme="minorEastAsia" w:hAnsi="Times New Roman"/>
          <w:b/>
          <w:bCs/>
          <w:iCs/>
        </w:rPr>
        <w:t xml:space="preserve">as less </w:t>
      </w:r>
      <w:r w:rsidRPr="002147C3">
        <w:rPr>
          <w:rFonts w:ascii="Times New Roman" w:eastAsiaTheme="minorEastAsia" w:hAnsi="Times New Roman"/>
          <w:b/>
          <w:bCs/>
          <w:iCs/>
        </w:rPr>
        <w:t>segments</w:t>
      </w:r>
      <w:r>
        <w:rPr>
          <w:rFonts w:ascii="Times New Roman" w:eastAsiaTheme="minorEastAsia" w:hAnsi="Times New Roman"/>
          <w:b/>
          <w:bCs/>
          <w:iCs/>
        </w:rPr>
        <w:t xml:space="preserve"> as possible, e.g., two segments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 to </w:t>
      </w:r>
      <w:r>
        <w:rPr>
          <w:rFonts w:ascii="Times New Roman" w:eastAsiaTheme="minorEastAsia" w:hAnsi="Times New Roman"/>
          <w:b/>
          <w:bCs/>
          <w:iCs/>
        </w:rPr>
        <w:t xml:space="preserve">reduce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energy consumption and </w:t>
      </w:r>
      <w:r>
        <w:rPr>
          <w:rFonts w:ascii="Times New Roman" w:eastAsiaTheme="minorEastAsia" w:hAnsi="Times New Roman"/>
          <w:b/>
          <w:bCs/>
          <w:iCs/>
        </w:rPr>
        <w:t>A-IoT service failure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129ECD4B" w14:textId="77777777" w:rsidR="009E238F" w:rsidRDefault="009E238F" w:rsidP="009E238F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7: </w:t>
      </w:r>
      <w:r>
        <w:rPr>
          <w:rFonts w:ascii="Times New Roman" w:eastAsiaTheme="minorEastAsia" w:hAnsi="Times New Roman"/>
          <w:b/>
          <w:bCs/>
          <w:iCs/>
        </w:rPr>
        <w:t xml:space="preserve">RAN2 assumes to report the </w:t>
      </w:r>
      <w:r w:rsidRPr="00805602">
        <w:rPr>
          <w:rFonts w:ascii="Times New Roman" w:eastAsiaTheme="minorEastAsia" w:hAnsi="Times New Roman"/>
          <w:b/>
          <w:bCs/>
          <w:iCs/>
        </w:rPr>
        <w:t>left</w:t>
      </w:r>
      <w:r>
        <w:rPr>
          <w:rFonts w:ascii="Times New Roman" w:eastAsiaTheme="minorEastAsia" w:hAnsi="Times New Roman"/>
          <w:b/>
          <w:bCs/>
          <w:iCs/>
        </w:rPr>
        <w:t xml:space="preserve"> 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message size </w:t>
      </w:r>
      <w:r>
        <w:rPr>
          <w:rFonts w:ascii="Times New Roman" w:eastAsiaTheme="minorEastAsia" w:hAnsi="Times New Roman"/>
          <w:b/>
          <w:bCs/>
          <w:iCs/>
        </w:rPr>
        <w:t>if segmentation is performed in the device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004CBFC2" w14:textId="71E3B58D" w:rsidR="009E238F" w:rsidRPr="002147C3" w:rsidRDefault="009E238F" w:rsidP="009E238F">
      <w:pPr>
        <w:rPr>
          <w:rFonts w:ascii="Times New Roman" w:eastAsiaTheme="minorEastAsia" w:hAnsi="Times New Roman"/>
          <w:b/>
          <w:bCs/>
          <w:iCs/>
        </w:rPr>
      </w:pPr>
      <w:r w:rsidRPr="002147C3">
        <w:rPr>
          <w:rFonts w:ascii="Times New Roman" w:eastAsiaTheme="minorEastAsia" w:hAnsi="Times New Roman"/>
          <w:b/>
          <w:bCs/>
          <w:iCs/>
        </w:rPr>
        <w:t xml:space="preserve">Proposal </w:t>
      </w:r>
      <w:r>
        <w:rPr>
          <w:rFonts w:ascii="Times New Roman" w:eastAsiaTheme="minorEastAsia" w:hAnsi="Times New Roman"/>
          <w:b/>
          <w:bCs/>
          <w:iCs/>
        </w:rPr>
        <w:t>8</w:t>
      </w:r>
      <w:r w:rsidRPr="002147C3">
        <w:rPr>
          <w:rFonts w:ascii="Times New Roman" w:eastAsiaTheme="minorEastAsia" w:hAnsi="Times New Roman"/>
          <w:b/>
          <w:bCs/>
          <w:iCs/>
        </w:rPr>
        <w:t xml:space="preserve">: </w:t>
      </w:r>
      <w:r>
        <w:rPr>
          <w:rFonts w:ascii="Times New Roman" w:eastAsiaTheme="minorEastAsia" w:hAnsi="Times New Roman"/>
          <w:b/>
          <w:bCs/>
          <w:iCs/>
        </w:rPr>
        <w:t>R2D segmentation should not be supported</w:t>
      </w:r>
      <w:r w:rsidRPr="002147C3">
        <w:rPr>
          <w:rFonts w:ascii="Times New Roman" w:eastAsiaTheme="minorEastAsia" w:hAnsi="Times New Roman"/>
          <w:b/>
          <w:bCs/>
          <w:iCs/>
        </w:rPr>
        <w:t>.</w:t>
      </w:r>
    </w:p>
    <w:p w14:paraId="4ECE733D" w14:textId="77777777" w:rsidR="00087145" w:rsidRPr="00040AA3" w:rsidRDefault="00087145" w:rsidP="00EE3359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02A34EF6" w:rsidR="00087145" w:rsidRPr="00CD3D29" w:rsidRDefault="00087145" w:rsidP="00EE3359">
      <w:pPr>
        <w:spacing w:after="0"/>
        <w:ind w:left="567" w:hanging="567"/>
        <w:rPr>
          <w:rFonts w:ascii="Times New Roman" w:eastAsia="宋体" w:hAnsi="Times New Roman"/>
          <w:color w:val="000000"/>
          <w:lang w:val="en-US" w:eastAsia="ja-JP"/>
        </w:rPr>
      </w:pPr>
      <w:r w:rsidRPr="00CD3D29">
        <w:rPr>
          <w:rFonts w:ascii="Times New Roman" w:eastAsia="宋体" w:hAnsi="Times New Roman"/>
          <w:color w:val="000000"/>
          <w:lang w:val="en-US" w:eastAsia="ja-JP"/>
        </w:rPr>
        <w:t>[1]</w:t>
      </w:r>
      <w:r w:rsidRPr="00CD3D29">
        <w:rPr>
          <w:rFonts w:ascii="Times New Roman" w:eastAsia="宋体" w:hAnsi="Times New Roman"/>
          <w:color w:val="000000"/>
          <w:lang w:val="en-US" w:eastAsia="ja-JP"/>
        </w:rPr>
        <w:tab/>
      </w:r>
      <w:r w:rsidR="00F34142" w:rsidRPr="00665E2C">
        <w:rPr>
          <w:rFonts w:ascii="Times New Roman" w:eastAsia="宋体" w:hAnsi="Times New Roman"/>
          <w:color w:val="000000"/>
          <w:lang w:val="en-US" w:eastAsia="ja-JP"/>
        </w:rPr>
        <w:t>R2-24xxxx</w:t>
      </w:r>
      <w:r w:rsidR="00F34142" w:rsidRPr="002147C3">
        <w:rPr>
          <w:rFonts w:ascii="Times New Roman" w:eastAsia="宋体" w:hAnsi="Times New Roman"/>
          <w:color w:val="000000"/>
          <w:lang w:val="en-US" w:eastAsia="ja-JP"/>
        </w:rPr>
        <w:t xml:space="preserve"> </w:t>
      </w:r>
      <w:r w:rsidR="00F34142">
        <w:rPr>
          <w:rFonts w:ascii="Times New Roman" w:eastAsia="宋体" w:hAnsi="Times New Roman"/>
          <w:color w:val="000000"/>
          <w:lang w:val="en-US" w:eastAsia="ja-JP"/>
        </w:rPr>
        <w:t>Report</w:t>
      </w:r>
      <w:r w:rsidR="002147C3" w:rsidRPr="002147C3">
        <w:rPr>
          <w:rFonts w:ascii="Times New Roman" w:eastAsia="宋体" w:hAnsi="Times New Roman"/>
          <w:color w:val="000000"/>
          <w:lang w:val="en-US" w:eastAsia="ja-JP"/>
        </w:rPr>
        <w:t xml:space="preserve"> of 3GPP TSG RAN WG2 meeting #127</w:t>
      </w:r>
      <w:r w:rsidR="00A85807">
        <w:rPr>
          <w:rFonts w:ascii="Times New Roman" w:eastAsia="宋体" w:hAnsi="Times New Roman" w:hint="eastAsia"/>
          <w:color w:val="000000"/>
          <w:lang w:val="en-US"/>
        </w:rPr>
        <w:t>bis</w:t>
      </w:r>
    </w:p>
    <w:p w14:paraId="09132AD5" w14:textId="6E23C1DB" w:rsidR="005E349F" w:rsidRPr="00693280" w:rsidRDefault="00AB4947" w:rsidP="00693280">
      <w:pPr>
        <w:spacing w:after="0"/>
        <w:ind w:left="567" w:hanging="567"/>
        <w:rPr>
          <w:rFonts w:ascii="Times New Roman" w:eastAsia="Yu Mincho" w:hAnsi="Times New Roman"/>
          <w:color w:val="000000"/>
          <w:lang w:val="en-US" w:eastAsia="ja-JP"/>
        </w:rPr>
      </w:pPr>
      <w:r w:rsidRPr="00CD3D29">
        <w:rPr>
          <w:rFonts w:ascii="Times New Roman" w:eastAsia="宋体" w:hAnsi="Times New Roman"/>
          <w:color w:val="000000"/>
          <w:lang w:val="en-US" w:eastAsia="ja-JP"/>
        </w:rPr>
        <w:t>[2]</w:t>
      </w:r>
      <w:r w:rsidRPr="00CD3D29">
        <w:rPr>
          <w:rFonts w:ascii="Times New Roman" w:eastAsia="宋体" w:hAnsi="Times New Roman"/>
          <w:color w:val="000000"/>
          <w:lang w:val="en-US" w:eastAsia="ja-JP"/>
        </w:rPr>
        <w:tab/>
      </w:r>
      <w:r w:rsidR="004B1B28" w:rsidRPr="004B1B28">
        <w:rPr>
          <w:rFonts w:ascii="Times New Roman" w:eastAsia="宋体" w:hAnsi="Times New Roman"/>
          <w:color w:val="000000"/>
          <w:lang w:val="en-US" w:eastAsia="ja-JP"/>
        </w:rPr>
        <w:t>R2-2409405</w:t>
      </w:r>
      <w:r w:rsidR="004B1B28" w:rsidRPr="004B1B28">
        <w:rPr>
          <w:rFonts w:ascii="Times New Roman" w:eastAsia="宋体" w:hAnsi="Times New Roman"/>
          <w:color w:val="000000"/>
          <w:lang w:val="en-US" w:eastAsia="ja-JP"/>
        </w:rPr>
        <w:tab/>
        <w:t xml:space="preserve">Reply LS to RAN2 on data block sizes for Ambient IoT </w:t>
      </w:r>
    </w:p>
    <w:sectPr w:rsidR="005E349F" w:rsidRPr="00693280" w:rsidSect="009E238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903A3" w14:textId="77777777" w:rsidR="004D058C" w:rsidRDefault="004D058C" w:rsidP="00A55683">
      <w:pPr>
        <w:spacing w:after="0"/>
      </w:pPr>
      <w:r>
        <w:separator/>
      </w:r>
    </w:p>
  </w:endnote>
  <w:endnote w:type="continuationSeparator" w:id="0">
    <w:p w14:paraId="666469BB" w14:textId="77777777" w:rsidR="004D058C" w:rsidRDefault="004D058C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D14" w14:textId="77777777" w:rsidR="004D058C" w:rsidRDefault="004D058C" w:rsidP="00A55683">
      <w:pPr>
        <w:spacing w:after="0"/>
      </w:pPr>
      <w:r>
        <w:separator/>
      </w:r>
    </w:p>
  </w:footnote>
  <w:footnote w:type="continuationSeparator" w:id="0">
    <w:p w14:paraId="491CD189" w14:textId="77777777" w:rsidR="004D058C" w:rsidRDefault="004D058C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93C20"/>
    <w:multiLevelType w:val="hybridMultilevel"/>
    <w:tmpl w:val="D09EE866"/>
    <w:lvl w:ilvl="0" w:tplc="04090009">
      <w:start w:val="1"/>
      <w:numFmt w:val="bullet"/>
      <w:lvlText w:val=""/>
      <w:lvlJc w:val="left"/>
      <w:pPr>
        <w:ind w:left="10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" w15:restartNumberingAfterBreak="0">
    <w:nsid w:val="083A5184"/>
    <w:multiLevelType w:val="hybridMultilevel"/>
    <w:tmpl w:val="6DBAED3A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272E85"/>
    <w:multiLevelType w:val="hybridMultilevel"/>
    <w:tmpl w:val="01C438C0"/>
    <w:lvl w:ilvl="0" w:tplc="928ED13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06980"/>
    <w:multiLevelType w:val="hybridMultilevel"/>
    <w:tmpl w:val="30DE3B8A"/>
    <w:lvl w:ilvl="0" w:tplc="2A36BE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A3C3C"/>
    <w:multiLevelType w:val="hybridMultilevel"/>
    <w:tmpl w:val="30382092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6E4BC7"/>
    <w:multiLevelType w:val="hybridMultilevel"/>
    <w:tmpl w:val="A31AC850"/>
    <w:lvl w:ilvl="0" w:tplc="F6F4B0D6">
      <w:start w:val="16"/>
      <w:numFmt w:val="bullet"/>
      <w:lvlText w:val="-"/>
      <w:lvlJc w:val="left"/>
      <w:pPr>
        <w:ind w:left="7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920" w:hanging="420"/>
      </w:pPr>
      <w:rPr>
        <w:rFonts w:ascii="Wingdings" w:hAnsi="Wingdings" w:hint="default"/>
      </w:rPr>
    </w:lvl>
  </w:abstractNum>
  <w:abstractNum w:abstractNumId="7" w15:restartNumberingAfterBreak="0">
    <w:nsid w:val="14E82C7B"/>
    <w:multiLevelType w:val="hybridMultilevel"/>
    <w:tmpl w:val="5886A0A2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F27354"/>
    <w:multiLevelType w:val="hybridMultilevel"/>
    <w:tmpl w:val="DF8A4570"/>
    <w:lvl w:ilvl="0" w:tplc="A8D47E46">
      <w:start w:val="3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FF2E57"/>
    <w:multiLevelType w:val="hybridMultilevel"/>
    <w:tmpl w:val="1D1E900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0E05CA"/>
    <w:multiLevelType w:val="hybridMultilevel"/>
    <w:tmpl w:val="67163D34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832115"/>
    <w:multiLevelType w:val="hybridMultilevel"/>
    <w:tmpl w:val="D598A0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2844E8"/>
    <w:multiLevelType w:val="hybridMultilevel"/>
    <w:tmpl w:val="5D90B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5252AE"/>
    <w:multiLevelType w:val="hybridMultilevel"/>
    <w:tmpl w:val="2B7A31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C9612B"/>
    <w:multiLevelType w:val="hybridMultilevel"/>
    <w:tmpl w:val="E14813A8"/>
    <w:lvl w:ilvl="0" w:tplc="A6B036A2">
      <w:start w:val="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F5503"/>
    <w:multiLevelType w:val="hybridMultilevel"/>
    <w:tmpl w:val="43F6AD90"/>
    <w:lvl w:ilvl="0" w:tplc="74C6499A">
      <w:start w:val="20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60239A"/>
    <w:multiLevelType w:val="hybridMultilevel"/>
    <w:tmpl w:val="EBDE2B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5A7F18"/>
    <w:multiLevelType w:val="hybridMultilevel"/>
    <w:tmpl w:val="E9E802E6"/>
    <w:lvl w:ilvl="0" w:tplc="6002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B467AA"/>
    <w:multiLevelType w:val="hybridMultilevel"/>
    <w:tmpl w:val="848EDB8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3D3693"/>
    <w:multiLevelType w:val="hybridMultilevel"/>
    <w:tmpl w:val="A41084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4"/>
  </w:num>
  <w:num w:numId="5">
    <w:abstractNumId w:val="0"/>
  </w:num>
  <w:num w:numId="6">
    <w:abstractNumId w:val="25"/>
  </w:num>
  <w:num w:numId="7">
    <w:abstractNumId w:val="18"/>
  </w:num>
  <w:num w:numId="8">
    <w:abstractNumId w:val="14"/>
  </w:num>
  <w:num w:numId="9">
    <w:abstractNumId w:val="11"/>
  </w:num>
  <w:num w:numId="10">
    <w:abstractNumId w:val="27"/>
  </w:num>
  <w:num w:numId="11">
    <w:abstractNumId w:val="28"/>
  </w:num>
  <w:num w:numId="12">
    <w:abstractNumId w:val="13"/>
  </w:num>
  <w:num w:numId="13">
    <w:abstractNumId w:val="9"/>
  </w:num>
  <w:num w:numId="14">
    <w:abstractNumId w:val="7"/>
  </w:num>
  <w:num w:numId="15">
    <w:abstractNumId w:val="22"/>
  </w:num>
  <w:num w:numId="16">
    <w:abstractNumId w:val="19"/>
  </w:num>
  <w:num w:numId="17">
    <w:abstractNumId w:val="21"/>
  </w:num>
  <w:num w:numId="18">
    <w:abstractNumId w:val="20"/>
  </w:num>
  <w:num w:numId="19">
    <w:abstractNumId w:val="6"/>
  </w:num>
  <w:num w:numId="20">
    <w:abstractNumId w:val="16"/>
  </w:num>
  <w:num w:numId="21">
    <w:abstractNumId w:val="2"/>
  </w:num>
  <w:num w:numId="22">
    <w:abstractNumId w:val="10"/>
  </w:num>
  <w:num w:numId="23">
    <w:abstractNumId w:val="5"/>
  </w:num>
  <w:num w:numId="24">
    <w:abstractNumId w:val="1"/>
  </w:num>
  <w:num w:numId="25">
    <w:abstractNumId w:val="4"/>
  </w:num>
  <w:num w:numId="26">
    <w:abstractNumId w:val="23"/>
  </w:num>
  <w:num w:numId="27">
    <w:abstractNumId w:val="8"/>
  </w:num>
  <w:num w:numId="28">
    <w:abstractNumId w:val="2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08D4"/>
    <w:rsid w:val="00001DD1"/>
    <w:rsid w:val="00003199"/>
    <w:rsid w:val="00003FAB"/>
    <w:rsid w:val="00004E14"/>
    <w:rsid w:val="0001141F"/>
    <w:rsid w:val="00011D5D"/>
    <w:rsid w:val="000121EC"/>
    <w:rsid w:val="000149C1"/>
    <w:rsid w:val="000160DD"/>
    <w:rsid w:val="00017084"/>
    <w:rsid w:val="000176B2"/>
    <w:rsid w:val="00017A53"/>
    <w:rsid w:val="000250E8"/>
    <w:rsid w:val="00025A56"/>
    <w:rsid w:val="0003019D"/>
    <w:rsid w:val="0003273D"/>
    <w:rsid w:val="000327B2"/>
    <w:rsid w:val="00032880"/>
    <w:rsid w:val="00032D29"/>
    <w:rsid w:val="00033262"/>
    <w:rsid w:val="00033742"/>
    <w:rsid w:val="00035BD4"/>
    <w:rsid w:val="000368C9"/>
    <w:rsid w:val="00036F71"/>
    <w:rsid w:val="000370E4"/>
    <w:rsid w:val="0004233F"/>
    <w:rsid w:val="00043BEA"/>
    <w:rsid w:val="00044D98"/>
    <w:rsid w:val="0004736A"/>
    <w:rsid w:val="00047ADF"/>
    <w:rsid w:val="00047D2A"/>
    <w:rsid w:val="00051F09"/>
    <w:rsid w:val="00052BA9"/>
    <w:rsid w:val="000534CF"/>
    <w:rsid w:val="000538DA"/>
    <w:rsid w:val="00053BF3"/>
    <w:rsid w:val="00053C98"/>
    <w:rsid w:val="000549EA"/>
    <w:rsid w:val="00054DA2"/>
    <w:rsid w:val="0006073D"/>
    <w:rsid w:val="0006477D"/>
    <w:rsid w:val="00064EBF"/>
    <w:rsid w:val="000650D8"/>
    <w:rsid w:val="0006705A"/>
    <w:rsid w:val="00072393"/>
    <w:rsid w:val="0007426C"/>
    <w:rsid w:val="00085760"/>
    <w:rsid w:val="00086417"/>
    <w:rsid w:val="00086F92"/>
    <w:rsid w:val="00087145"/>
    <w:rsid w:val="000912B3"/>
    <w:rsid w:val="00091430"/>
    <w:rsid w:val="00091670"/>
    <w:rsid w:val="00091E4E"/>
    <w:rsid w:val="00091F4A"/>
    <w:rsid w:val="00092703"/>
    <w:rsid w:val="00093300"/>
    <w:rsid w:val="00094C93"/>
    <w:rsid w:val="000961BF"/>
    <w:rsid w:val="00096BBB"/>
    <w:rsid w:val="0009760B"/>
    <w:rsid w:val="00097AF0"/>
    <w:rsid w:val="00097E8D"/>
    <w:rsid w:val="000A079D"/>
    <w:rsid w:val="000A1BF3"/>
    <w:rsid w:val="000A3C25"/>
    <w:rsid w:val="000A4084"/>
    <w:rsid w:val="000A42E9"/>
    <w:rsid w:val="000A67AE"/>
    <w:rsid w:val="000B1754"/>
    <w:rsid w:val="000B2BA4"/>
    <w:rsid w:val="000B3FB5"/>
    <w:rsid w:val="000B4B76"/>
    <w:rsid w:val="000B5703"/>
    <w:rsid w:val="000C4CD9"/>
    <w:rsid w:val="000C4EE4"/>
    <w:rsid w:val="000C5ACB"/>
    <w:rsid w:val="000C5E26"/>
    <w:rsid w:val="000C6DCB"/>
    <w:rsid w:val="000D042D"/>
    <w:rsid w:val="000D4CA4"/>
    <w:rsid w:val="000D52A4"/>
    <w:rsid w:val="000D7C73"/>
    <w:rsid w:val="000E3E14"/>
    <w:rsid w:val="000E69F3"/>
    <w:rsid w:val="000E7D07"/>
    <w:rsid w:val="000F27EE"/>
    <w:rsid w:val="000F3F80"/>
    <w:rsid w:val="000F5DEE"/>
    <w:rsid w:val="00100175"/>
    <w:rsid w:val="001033D9"/>
    <w:rsid w:val="0010528E"/>
    <w:rsid w:val="00105505"/>
    <w:rsid w:val="0010560B"/>
    <w:rsid w:val="001058A1"/>
    <w:rsid w:val="00105CC2"/>
    <w:rsid w:val="00107D27"/>
    <w:rsid w:val="001108BC"/>
    <w:rsid w:val="00110FE5"/>
    <w:rsid w:val="00111E5F"/>
    <w:rsid w:val="00112154"/>
    <w:rsid w:val="0011281B"/>
    <w:rsid w:val="00112E17"/>
    <w:rsid w:val="001141AC"/>
    <w:rsid w:val="00114DD7"/>
    <w:rsid w:val="001179E7"/>
    <w:rsid w:val="0012035E"/>
    <w:rsid w:val="00120F99"/>
    <w:rsid w:val="00121887"/>
    <w:rsid w:val="00121C05"/>
    <w:rsid w:val="00122497"/>
    <w:rsid w:val="001273C8"/>
    <w:rsid w:val="00132318"/>
    <w:rsid w:val="001335C0"/>
    <w:rsid w:val="00135D06"/>
    <w:rsid w:val="00137601"/>
    <w:rsid w:val="00141CFB"/>
    <w:rsid w:val="0014373A"/>
    <w:rsid w:val="00143E54"/>
    <w:rsid w:val="00145B83"/>
    <w:rsid w:val="0015171C"/>
    <w:rsid w:val="00151C94"/>
    <w:rsid w:val="001526A8"/>
    <w:rsid w:val="00152EB5"/>
    <w:rsid w:val="00155DB2"/>
    <w:rsid w:val="00157270"/>
    <w:rsid w:val="0016390E"/>
    <w:rsid w:val="00166598"/>
    <w:rsid w:val="00166ECC"/>
    <w:rsid w:val="001703A4"/>
    <w:rsid w:val="00170F58"/>
    <w:rsid w:val="001714D9"/>
    <w:rsid w:val="00171BF2"/>
    <w:rsid w:val="00171E1F"/>
    <w:rsid w:val="00173FDA"/>
    <w:rsid w:val="001744FB"/>
    <w:rsid w:val="00174AF9"/>
    <w:rsid w:val="00175586"/>
    <w:rsid w:val="00176A06"/>
    <w:rsid w:val="00177F96"/>
    <w:rsid w:val="0018005C"/>
    <w:rsid w:val="00181ECE"/>
    <w:rsid w:val="001906D5"/>
    <w:rsid w:val="00190771"/>
    <w:rsid w:val="00194089"/>
    <w:rsid w:val="0019491D"/>
    <w:rsid w:val="0019766E"/>
    <w:rsid w:val="001A0045"/>
    <w:rsid w:val="001A04B7"/>
    <w:rsid w:val="001A2CCE"/>
    <w:rsid w:val="001A6815"/>
    <w:rsid w:val="001A6AC9"/>
    <w:rsid w:val="001A6DEE"/>
    <w:rsid w:val="001B0A5D"/>
    <w:rsid w:val="001B1768"/>
    <w:rsid w:val="001B1C56"/>
    <w:rsid w:val="001B2B86"/>
    <w:rsid w:val="001B316E"/>
    <w:rsid w:val="001B4DCF"/>
    <w:rsid w:val="001B5015"/>
    <w:rsid w:val="001B5742"/>
    <w:rsid w:val="001C0B0C"/>
    <w:rsid w:val="001C12B7"/>
    <w:rsid w:val="001C1A6B"/>
    <w:rsid w:val="001C49BF"/>
    <w:rsid w:val="001C4DB6"/>
    <w:rsid w:val="001C52D0"/>
    <w:rsid w:val="001C5417"/>
    <w:rsid w:val="001C5EB1"/>
    <w:rsid w:val="001C7267"/>
    <w:rsid w:val="001C735E"/>
    <w:rsid w:val="001D35D8"/>
    <w:rsid w:val="001D4CA5"/>
    <w:rsid w:val="001D555A"/>
    <w:rsid w:val="001D6E8F"/>
    <w:rsid w:val="001D7EA3"/>
    <w:rsid w:val="001E5464"/>
    <w:rsid w:val="001E5E59"/>
    <w:rsid w:val="001F32E7"/>
    <w:rsid w:val="001F68E9"/>
    <w:rsid w:val="001F7134"/>
    <w:rsid w:val="001F7420"/>
    <w:rsid w:val="001F7D50"/>
    <w:rsid w:val="00201084"/>
    <w:rsid w:val="00201572"/>
    <w:rsid w:val="0020527F"/>
    <w:rsid w:val="00206098"/>
    <w:rsid w:val="00206643"/>
    <w:rsid w:val="00206D59"/>
    <w:rsid w:val="0021176C"/>
    <w:rsid w:val="002128B4"/>
    <w:rsid w:val="00212F32"/>
    <w:rsid w:val="002147C3"/>
    <w:rsid w:val="00215C3B"/>
    <w:rsid w:val="00216815"/>
    <w:rsid w:val="00217896"/>
    <w:rsid w:val="002246B5"/>
    <w:rsid w:val="00226043"/>
    <w:rsid w:val="00226145"/>
    <w:rsid w:val="00226422"/>
    <w:rsid w:val="00226526"/>
    <w:rsid w:val="00230A6B"/>
    <w:rsid w:val="00231D22"/>
    <w:rsid w:val="00232BE4"/>
    <w:rsid w:val="002339A2"/>
    <w:rsid w:val="002360C3"/>
    <w:rsid w:val="002366C0"/>
    <w:rsid w:val="00241505"/>
    <w:rsid w:val="00244601"/>
    <w:rsid w:val="00252BCA"/>
    <w:rsid w:val="00253270"/>
    <w:rsid w:val="002547F3"/>
    <w:rsid w:val="002563E9"/>
    <w:rsid w:val="00257E4D"/>
    <w:rsid w:val="002702CA"/>
    <w:rsid w:val="0027034B"/>
    <w:rsid w:val="0027099E"/>
    <w:rsid w:val="0027343F"/>
    <w:rsid w:val="00273D4A"/>
    <w:rsid w:val="002758A0"/>
    <w:rsid w:val="00275A66"/>
    <w:rsid w:val="00275B6D"/>
    <w:rsid w:val="00277641"/>
    <w:rsid w:val="002818F4"/>
    <w:rsid w:val="0028226B"/>
    <w:rsid w:val="00283287"/>
    <w:rsid w:val="00286444"/>
    <w:rsid w:val="00287915"/>
    <w:rsid w:val="002900AE"/>
    <w:rsid w:val="002909C7"/>
    <w:rsid w:val="002911A2"/>
    <w:rsid w:val="00291422"/>
    <w:rsid w:val="00292013"/>
    <w:rsid w:val="00292B2B"/>
    <w:rsid w:val="00294F09"/>
    <w:rsid w:val="00297244"/>
    <w:rsid w:val="00297636"/>
    <w:rsid w:val="002A2248"/>
    <w:rsid w:val="002A2270"/>
    <w:rsid w:val="002A2BAC"/>
    <w:rsid w:val="002A3B0E"/>
    <w:rsid w:val="002A7226"/>
    <w:rsid w:val="002B077B"/>
    <w:rsid w:val="002B0911"/>
    <w:rsid w:val="002B0917"/>
    <w:rsid w:val="002B1D92"/>
    <w:rsid w:val="002B234B"/>
    <w:rsid w:val="002B27E3"/>
    <w:rsid w:val="002B5ECD"/>
    <w:rsid w:val="002B6A90"/>
    <w:rsid w:val="002C1061"/>
    <w:rsid w:val="002C3D7D"/>
    <w:rsid w:val="002C3DE8"/>
    <w:rsid w:val="002C565C"/>
    <w:rsid w:val="002C72EC"/>
    <w:rsid w:val="002D704B"/>
    <w:rsid w:val="002D7332"/>
    <w:rsid w:val="002E00DF"/>
    <w:rsid w:val="002E0628"/>
    <w:rsid w:val="002E095A"/>
    <w:rsid w:val="002E1DF2"/>
    <w:rsid w:val="002E47D8"/>
    <w:rsid w:val="002E5E6C"/>
    <w:rsid w:val="002E7068"/>
    <w:rsid w:val="002F0D12"/>
    <w:rsid w:val="002F185F"/>
    <w:rsid w:val="002F1D01"/>
    <w:rsid w:val="002F1EC0"/>
    <w:rsid w:val="002F24CB"/>
    <w:rsid w:val="002F5123"/>
    <w:rsid w:val="002F7453"/>
    <w:rsid w:val="002F7CD9"/>
    <w:rsid w:val="002F7ECB"/>
    <w:rsid w:val="00300F8A"/>
    <w:rsid w:val="00301787"/>
    <w:rsid w:val="003062C7"/>
    <w:rsid w:val="00312BFE"/>
    <w:rsid w:val="0031342C"/>
    <w:rsid w:val="00313472"/>
    <w:rsid w:val="003137FA"/>
    <w:rsid w:val="00314F2E"/>
    <w:rsid w:val="00321773"/>
    <w:rsid w:val="00322635"/>
    <w:rsid w:val="00323B41"/>
    <w:rsid w:val="0032416A"/>
    <w:rsid w:val="00327E60"/>
    <w:rsid w:val="0033263A"/>
    <w:rsid w:val="00332B25"/>
    <w:rsid w:val="00332BDE"/>
    <w:rsid w:val="003354EE"/>
    <w:rsid w:val="00340585"/>
    <w:rsid w:val="00342E69"/>
    <w:rsid w:val="00343008"/>
    <w:rsid w:val="003434D9"/>
    <w:rsid w:val="00343BC2"/>
    <w:rsid w:val="00345A1C"/>
    <w:rsid w:val="00347535"/>
    <w:rsid w:val="00351123"/>
    <w:rsid w:val="0035198D"/>
    <w:rsid w:val="00354098"/>
    <w:rsid w:val="003556ED"/>
    <w:rsid w:val="003565A3"/>
    <w:rsid w:val="00356D4C"/>
    <w:rsid w:val="00357522"/>
    <w:rsid w:val="00364E47"/>
    <w:rsid w:val="00370822"/>
    <w:rsid w:val="00370A33"/>
    <w:rsid w:val="00371289"/>
    <w:rsid w:val="003713A6"/>
    <w:rsid w:val="00371A1A"/>
    <w:rsid w:val="00372462"/>
    <w:rsid w:val="003735AD"/>
    <w:rsid w:val="00373656"/>
    <w:rsid w:val="00373C8B"/>
    <w:rsid w:val="00374432"/>
    <w:rsid w:val="00382482"/>
    <w:rsid w:val="003834CC"/>
    <w:rsid w:val="00383B3B"/>
    <w:rsid w:val="00384F52"/>
    <w:rsid w:val="00385817"/>
    <w:rsid w:val="0039159A"/>
    <w:rsid w:val="003916EB"/>
    <w:rsid w:val="00392213"/>
    <w:rsid w:val="003943D5"/>
    <w:rsid w:val="00395E8E"/>
    <w:rsid w:val="003962B8"/>
    <w:rsid w:val="00396447"/>
    <w:rsid w:val="003A193E"/>
    <w:rsid w:val="003A2D4B"/>
    <w:rsid w:val="003A4F67"/>
    <w:rsid w:val="003A51A4"/>
    <w:rsid w:val="003A603B"/>
    <w:rsid w:val="003A6ACA"/>
    <w:rsid w:val="003B1C20"/>
    <w:rsid w:val="003B2D1D"/>
    <w:rsid w:val="003B3042"/>
    <w:rsid w:val="003B50D5"/>
    <w:rsid w:val="003B62AC"/>
    <w:rsid w:val="003B66F8"/>
    <w:rsid w:val="003B6867"/>
    <w:rsid w:val="003B6CA4"/>
    <w:rsid w:val="003B6CD7"/>
    <w:rsid w:val="003B725C"/>
    <w:rsid w:val="003B7A43"/>
    <w:rsid w:val="003C0F88"/>
    <w:rsid w:val="003C1F34"/>
    <w:rsid w:val="003C31E6"/>
    <w:rsid w:val="003C6B28"/>
    <w:rsid w:val="003C6CE9"/>
    <w:rsid w:val="003D10D4"/>
    <w:rsid w:val="003D3178"/>
    <w:rsid w:val="003D32A9"/>
    <w:rsid w:val="003D53FA"/>
    <w:rsid w:val="003E12E3"/>
    <w:rsid w:val="003E182F"/>
    <w:rsid w:val="003E354A"/>
    <w:rsid w:val="003E5878"/>
    <w:rsid w:val="003E5C6C"/>
    <w:rsid w:val="003E6817"/>
    <w:rsid w:val="003F1D00"/>
    <w:rsid w:val="003F3703"/>
    <w:rsid w:val="003F5755"/>
    <w:rsid w:val="003F5F5F"/>
    <w:rsid w:val="00400450"/>
    <w:rsid w:val="004009F5"/>
    <w:rsid w:val="0040195D"/>
    <w:rsid w:val="0040655F"/>
    <w:rsid w:val="00406C9C"/>
    <w:rsid w:val="00413F48"/>
    <w:rsid w:val="004168CB"/>
    <w:rsid w:val="00420393"/>
    <w:rsid w:val="004228A1"/>
    <w:rsid w:val="004230E6"/>
    <w:rsid w:val="00431808"/>
    <w:rsid w:val="004349EC"/>
    <w:rsid w:val="00434CE7"/>
    <w:rsid w:val="004364C4"/>
    <w:rsid w:val="0044100E"/>
    <w:rsid w:val="0044232F"/>
    <w:rsid w:val="00443DF5"/>
    <w:rsid w:val="00444E14"/>
    <w:rsid w:val="0044623F"/>
    <w:rsid w:val="00446962"/>
    <w:rsid w:val="00450B26"/>
    <w:rsid w:val="0045226F"/>
    <w:rsid w:val="00453944"/>
    <w:rsid w:val="00454111"/>
    <w:rsid w:val="004545D0"/>
    <w:rsid w:val="00457507"/>
    <w:rsid w:val="00461D1F"/>
    <w:rsid w:val="00463E03"/>
    <w:rsid w:val="00464202"/>
    <w:rsid w:val="0046540F"/>
    <w:rsid w:val="00465810"/>
    <w:rsid w:val="00466220"/>
    <w:rsid w:val="00476185"/>
    <w:rsid w:val="0047754B"/>
    <w:rsid w:val="0047754F"/>
    <w:rsid w:val="00480A46"/>
    <w:rsid w:val="00481F9B"/>
    <w:rsid w:val="0048576D"/>
    <w:rsid w:val="00492484"/>
    <w:rsid w:val="004928D6"/>
    <w:rsid w:val="00492A07"/>
    <w:rsid w:val="00492AA9"/>
    <w:rsid w:val="0049490C"/>
    <w:rsid w:val="00496177"/>
    <w:rsid w:val="00496B8A"/>
    <w:rsid w:val="00497B67"/>
    <w:rsid w:val="004A1748"/>
    <w:rsid w:val="004A3DE0"/>
    <w:rsid w:val="004A44A8"/>
    <w:rsid w:val="004A4563"/>
    <w:rsid w:val="004A5EF2"/>
    <w:rsid w:val="004A5FE5"/>
    <w:rsid w:val="004A70F1"/>
    <w:rsid w:val="004A7121"/>
    <w:rsid w:val="004B1263"/>
    <w:rsid w:val="004B1B28"/>
    <w:rsid w:val="004B32AF"/>
    <w:rsid w:val="004B3784"/>
    <w:rsid w:val="004B3DFD"/>
    <w:rsid w:val="004B5ECC"/>
    <w:rsid w:val="004C4EFA"/>
    <w:rsid w:val="004C5E04"/>
    <w:rsid w:val="004D058C"/>
    <w:rsid w:val="004D0782"/>
    <w:rsid w:val="004D09F8"/>
    <w:rsid w:val="004D2465"/>
    <w:rsid w:val="004D3D03"/>
    <w:rsid w:val="004D4537"/>
    <w:rsid w:val="004E12C0"/>
    <w:rsid w:val="004E6D8E"/>
    <w:rsid w:val="004F21BA"/>
    <w:rsid w:val="004F43B9"/>
    <w:rsid w:val="004F739A"/>
    <w:rsid w:val="004F7D7D"/>
    <w:rsid w:val="0050099C"/>
    <w:rsid w:val="005054D1"/>
    <w:rsid w:val="00506AA9"/>
    <w:rsid w:val="00507739"/>
    <w:rsid w:val="005120A5"/>
    <w:rsid w:val="0051243A"/>
    <w:rsid w:val="00513BAB"/>
    <w:rsid w:val="005158DA"/>
    <w:rsid w:val="00516570"/>
    <w:rsid w:val="00516D7C"/>
    <w:rsid w:val="00521276"/>
    <w:rsid w:val="005222A0"/>
    <w:rsid w:val="0052287A"/>
    <w:rsid w:val="00526161"/>
    <w:rsid w:val="00527D01"/>
    <w:rsid w:val="00532227"/>
    <w:rsid w:val="005326D6"/>
    <w:rsid w:val="00534925"/>
    <w:rsid w:val="00536162"/>
    <w:rsid w:val="00537F9F"/>
    <w:rsid w:val="00542AF4"/>
    <w:rsid w:val="00542C9D"/>
    <w:rsid w:val="0054732D"/>
    <w:rsid w:val="00550921"/>
    <w:rsid w:val="005512C3"/>
    <w:rsid w:val="005538CE"/>
    <w:rsid w:val="00553C72"/>
    <w:rsid w:val="00553DF2"/>
    <w:rsid w:val="00554938"/>
    <w:rsid w:val="0055532F"/>
    <w:rsid w:val="0056087E"/>
    <w:rsid w:val="005635C2"/>
    <w:rsid w:val="005658EE"/>
    <w:rsid w:val="00565DC4"/>
    <w:rsid w:val="005702CD"/>
    <w:rsid w:val="00573495"/>
    <w:rsid w:val="00574666"/>
    <w:rsid w:val="0058095B"/>
    <w:rsid w:val="0058671F"/>
    <w:rsid w:val="00595C34"/>
    <w:rsid w:val="005A0364"/>
    <w:rsid w:val="005A0A5F"/>
    <w:rsid w:val="005A2493"/>
    <w:rsid w:val="005A5152"/>
    <w:rsid w:val="005A6A5C"/>
    <w:rsid w:val="005B40F0"/>
    <w:rsid w:val="005B5D4F"/>
    <w:rsid w:val="005B6C71"/>
    <w:rsid w:val="005B7171"/>
    <w:rsid w:val="005B7479"/>
    <w:rsid w:val="005B7F88"/>
    <w:rsid w:val="005C25B4"/>
    <w:rsid w:val="005C2EB0"/>
    <w:rsid w:val="005C6A9D"/>
    <w:rsid w:val="005C6FCC"/>
    <w:rsid w:val="005D17CC"/>
    <w:rsid w:val="005D1A85"/>
    <w:rsid w:val="005D2EF5"/>
    <w:rsid w:val="005D553D"/>
    <w:rsid w:val="005D7B5A"/>
    <w:rsid w:val="005E349F"/>
    <w:rsid w:val="005E4541"/>
    <w:rsid w:val="005E47DB"/>
    <w:rsid w:val="005E7445"/>
    <w:rsid w:val="005F0B40"/>
    <w:rsid w:val="005F24F4"/>
    <w:rsid w:val="005F39C0"/>
    <w:rsid w:val="005F3D2F"/>
    <w:rsid w:val="005F7CB7"/>
    <w:rsid w:val="00600167"/>
    <w:rsid w:val="00601504"/>
    <w:rsid w:val="00602414"/>
    <w:rsid w:val="00603239"/>
    <w:rsid w:val="00603F1C"/>
    <w:rsid w:val="00604CAF"/>
    <w:rsid w:val="006056ED"/>
    <w:rsid w:val="0061163C"/>
    <w:rsid w:val="006119B2"/>
    <w:rsid w:val="0061335E"/>
    <w:rsid w:val="00613764"/>
    <w:rsid w:val="006159B4"/>
    <w:rsid w:val="00620099"/>
    <w:rsid w:val="00621B7F"/>
    <w:rsid w:val="006261BB"/>
    <w:rsid w:val="006309AC"/>
    <w:rsid w:val="00637B3B"/>
    <w:rsid w:val="006400F8"/>
    <w:rsid w:val="00642B52"/>
    <w:rsid w:val="0064430A"/>
    <w:rsid w:val="00644A59"/>
    <w:rsid w:val="00645AEE"/>
    <w:rsid w:val="00646AF7"/>
    <w:rsid w:val="00646F99"/>
    <w:rsid w:val="00650F2C"/>
    <w:rsid w:val="0065123A"/>
    <w:rsid w:val="0065172D"/>
    <w:rsid w:val="006523E0"/>
    <w:rsid w:val="00655A6F"/>
    <w:rsid w:val="00656173"/>
    <w:rsid w:val="00656E71"/>
    <w:rsid w:val="00675470"/>
    <w:rsid w:val="00675BD9"/>
    <w:rsid w:val="00681934"/>
    <w:rsid w:val="00681B96"/>
    <w:rsid w:val="00682DD3"/>
    <w:rsid w:val="0068455D"/>
    <w:rsid w:val="00685057"/>
    <w:rsid w:val="006851E6"/>
    <w:rsid w:val="006856F2"/>
    <w:rsid w:val="00685F50"/>
    <w:rsid w:val="006861A9"/>
    <w:rsid w:val="006869AE"/>
    <w:rsid w:val="00686C00"/>
    <w:rsid w:val="00690CA0"/>
    <w:rsid w:val="00690CC2"/>
    <w:rsid w:val="00691609"/>
    <w:rsid w:val="006920F8"/>
    <w:rsid w:val="006929F8"/>
    <w:rsid w:val="00693280"/>
    <w:rsid w:val="00695A85"/>
    <w:rsid w:val="0069746F"/>
    <w:rsid w:val="006A300F"/>
    <w:rsid w:val="006A404F"/>
    <w:rsid w:val="006A4E59"/>
    <w:rsid w:val="006A51BA"/>
    <w:rsid w:val="006A54F6"/>
    <w:rsid w:val="006A55E6"/>
    <w:rsid w:val="006B1D22"/>
    <w:rsid w:val="006B4C0B"/>
    <w:rsid w:val="006B4C63"/>
    <w:rsid w:val="006B52A7"/>
    <w:rsid w:val="006B5E20"/>
    <w:rsid w:val="006C1244"/>
    <w:rsid w:val="006C2742"/>
    <w:rsid w:val="006C4DBC"/>
    <w:rsid w:val="006C7EE7"/>
    <w:rsid w:val="006D0909"/>
    <w:rsid w:val="006D12C5"/>
    <w:rsid w:val="006D6A49"/>
    <w:rsid w:val="006D7109"/>
    <w:rsid w:val="006E1223"/>
    <w:rsid w:val="006E1D9F"/>
    <w:rsid w:val="006E2E08"/>
    <w:rsid w:val="006E34AD"/>
    <w:rsid w:val="006E5116"/>
    <w:rsid w:val="006E5BF4"/>
    <w:rsid w:val="006F0F38"/>
    <w:rsid w:val="006F24CA"/>
    <w:rsid w:val="006F2D93"/>
    <w:rsid w:val="006F3BEB"/>
    <w:rsid w:val="006F40AA"/>
    <w:rsid w:val="006F7A11"/>
    <w:rsid w:val="00704B83"/>
    <w:rsid w:val="0070626E"/>
    <w:rsid w:val="007065B8"/>
    <w:rsid w:val="007119CC"/>
    <w:rsid w:val="00711C0E"/>
    <w:rsid w:val="00715EB4"/>
    <w:rsid w:val="007176E5"/>
    <w:rsid w:val="007215FB"/>
    <w:rsid w:val="00721DBA"/>
    <w:rsid w:val="0072281A"/>
    <w:rsid w:val="007232B9"/>
    <w:rsid w:val="007258DE"/>
    <w:rsid w:val="00725B8D"/>
    <w:rsid w:val="00726E74"/>
    <w:rsid w:val="00730E74"/>
    <w:rsid w:val="007314A3"/>
    <w:rsid w:val="00732D48"/>
    <w:rsid w:val="00732FA1"/>
    <w:rsid w:val="00733812"/>
    <w:rsid w:val="00735510"/>
    <w:rsid w:val="0073766D"/>
    <w:rsid w:val="00740760"/>
    <w:rsid w:val="00741F89"/>
    <w:rsid w:val="00742985"/>
    <w:rsid w:val="00743F0F"/>
    <w:rsid w:val="007452DD"/>
    <w:rsid w:val="007501C4"/>
    <w:rsid w:val="00751C6C"/>
    <w:rsid w:val="00751CE6"/>
    <w:rsid w:val="007525B8"/>
    <w:rsid w:val="00753E1B"/>
    <w:rsid w:val="00754A63"/>
    <w:rsid w:val="00754BE0"/>
    <w:rsid w:val="00763FF9"/>
    <w:rsid w:val="00764F05"/>
    <w:rsid w:val="00773723"/>
    <w:rsid w:val="007745F2"/>
    <w:rsid w:val="00775EE5"/>
    <w:rsid w:val="00776E7A"/>
    <w:rsid w:val="00776F55"/>
    <w:rsid w:val="00776FA8"/>
    <w:rsid w:val="00781A2D"/>
    <w:rsid w:val="00782DB3"/>
    <w:rsid w:val="00783BEE"/>
    <w:rsid w:val="00783FBF"/>
    <w:rsid w:val="00784823"/>
    <w:rsid w:val="00786796"/>
    <w:rsid w:val="00793AB8"/>
    <w:rsid w:val="00794E03"/>
    <w:rsid w:val="00796B5B"/>
    <w:rsid w:val="007A27CE"/>
    <w:rsid w:val="007A2957"/>
    <w:rsid w:val="007A301B"/>
    <w:rsid w:val="007A34B5"/>
    <w:rsid w:val="007A6CE5"/>
    <w:rsid w:val="007A70B4"/>
    <w:rsid w:val="007A7B85"/>
    <w:rsid w:val="007A7D81"/>
    <w:rsid w:val="007B0B1C"/>
    <w:rsid w:val="007B0D14"/>
    <w:rsid w:val="007B1EF1"/>
    <w:rsid w:val="007B1F1F"/>
    <w:rsid w:val="007B2C0C"/>
    <w:rsid w:val="007B6BEF"/>
    <w:rsid w:val="007B78AE"/>
    <w:rsid w:val="007C0D76"/>
    <w:rsid w:val="007C2E57"/>
    <w:rsid w:val="007D0006"/>
    <w:rsid w:val="007D20B8"/>
    <w:rsid w:val="007D2995"/>
    <w:rsid w:val="007E2F55"/>
    <w:rsid w:val="007E5224"/>
    <w:rsid w:val="007E63FA"/>
    <w:rsid w:val="007E6F87"/>
    <w:rsid w:val="007F0E3D"/>
    <w:rsid w:val="007F1654"/>
    <w:rsid w:val="007F1CA8"/>
    <w:rsid w:val="007F2020"/>
    <w:rsid w:val="007F3761"/>
    <w:rsid w:val="007F48A8"/>
    <w:rsid w:val="007F7D48"/>
    <w:rsid w:val="0080376C"/>
    <w:rsid w:val="00805602"/>
    <w:rsid w:val="00807264"/>
    <w:rsid w:val="00811054"/>
    <w:rsid w:val="00811B5E"/>
    <w:rsid w:val="008127A4"/>
    <w:rsid w:val="00813712"/>
    <w:rsid w:val="008139D8"/>
    <w:rsid w:val="00813CFC"/>
    <w:rsid w:val="00813E7C"/>
    <w:rsid w:val="0081710D"/>
    <w:rsid w:val="0081754A"/>
    <w:rsid w:val="00820165"/>
    <w:rsid w:val="008206CE"/>
    <w:rsid w:val="008211C4"/>
    <w:rsid w:val="008213CE"/>
    <w:rsid w:val="00822865"/>
    <w:rsid w:val="00831D23"/>
    <w:rsid w:val="00835344"/>
    <w:rsid w:val="00835893"/>
    <w:rsid w:val="008360E2"/>
    <w:rsid w:val="0083653B"/>
    <w:rsid w:val="00836BC2"/>
    <w:rsid w:val="0084249A"/>
    <w:rsid w:val="00842FEB"/>
    <w:rsid w:val="00843A24"/>
    <w:rsid w:val="00844938"/>
    <w:rsid w:val="008451CB"/>
    <w:rsid w:val="00850FEE"/>
    <w:rsid w:val="00855280"/>
    <w:rsid w:val="00857CD5"/>
    <w:rsid w:val="00863BBB"/>
    <w:rsid w:val="00865AB4"/>
    <w:rsid w:val="008702AC"/>
    <w:rsid w:val="008731F5"/>
    <w:rsid w:val="00874430"/>
    <w:rsid w:val="00874A16"/>
    <w:rsid w:val="00876A3A"/>
    <w:rsid w:val="00876D2E"/>
    <w:rsid w:val="00877296"/>
    <w:rsid w:val="00882808"/>
    <w:rsid w:val="00885B6C"/>
    <w:rsid w:val="00885E95"/>
    <w:rsid w:val="008866BA"/>
    <w:rsid w:val="00892456"/>
    <w:rsid w:val="00893D64"/>
    <w:rsid w:val="008945A8"/>
    <w:rsid w:val="00894AEA"/>
    <w:rsid w:val="00895136"/>
    <w:rsid w:val="0089623E"/>
    <w:rsid w:val="008974A9"/>
    <w:rsid w:val="008A01FB"/>
    <w:rsid w:val="008A0715"/>
    <w:rsid w:val="008A0895"/>
    <w:rsid w:val="008A0991"/>
    <w:rsid w:val="008A0D33"/>
    <w:rsid w:val="008A0D45"/>
    <w:rsid w:val="008A22DA"/>
    <w:rsid w:val="008A2C47"/>
    <w:rsid w:val="008A376E"/>
    <w:rsid w:val="008A7CD9"/>
    <w:rsid w:val="008B2378"/>
    <w:rsid w:val="008B28A5"/>
    <w:rsid w:val="008B6138"/>
    <w:rsid w:val="008C0C55"/>
    <w:rsid w:val="008C136B"/>
    <w:rsid w:val="008C2041"/>
    <w:rsid w:val="008C2380"/>
    <w:rsid w:val="008C43DD"/>
    <w:rsid w:val="008D3A70"/>
    <w:rsid w:val="008D5839"/>
    <w:rsid w:val="008D5E7D"/>
    <w:rsid w:val="008D71C5"/>
    <w:rsid w:val="008E3333"/>
    <w:rsid w:val="008E50C4"/>
    <w:rsid w:val="008E5281"/>
    <w:rsid w:val="008E7F67"/>
    <w:rsid w:val="008F0D56"/>
    <w:rsid w:val="008F2A56"/>
    <w:rsid w:val="008F32C3"/>
    <w:rsid w:val="008F3406"/>
    <w:rsid w:val="00901D6A"/>
    <w:rsid w:val="009048BD"/>
    <w:rsid w:val="0091343A"/>
    <w:rsid w:val="00913B56"/>
    <w:rsid w:val="00913F25"/>
    <w:rsid w:val="00914160"/>
    <w:rsid w:val="0091545F"/>
    <w:rsid w:val="00921D0E"/>
    <w:rsid w:val="00922275"/>
    <w:rsid w:val="0092374E"/>
    <w:rsid w:val="009253FE"/>
    <w:rsid w:val="00926CDD"/>
    <w:rsid w:val="009273D6"/>
    <w:rsid w:val="00927B11"/>
    <w:rsid w:val="009314E0"/>
    <w:rsid w:val="0093150C"/>
    <w:rsid w:val="00931565"/>
    <w:rsid w:val="009335A3"/>
    <w:rsid w:val="00934C4B"/>
    <w:rsid w:val="0093666E"/>
    <w:rsid w:val="00936C62"/>
    <w:rsid w:val="00941313"/>
    <w:rsid w:val="009446CB"/>
    <w:rsid w:val="009465E1"/>
    <w:rsid w:val="00946D12"/>
    <w:rsid w:val="00950A50"/>
    <w:rsid w:val="009510BD"/>
    <w:rsid w:val="0095166D"/>
    <w:rsid w:val="009518F2"/>
    <w:rsid w:val="009519E9"/>
    <w:rsid w:val="00955856"/>
    <w:rsid w:val="0095616A"/>
    <w:rsid w:val="00961ACF"/>
    <w:rsid w:val="00962439"/>
    <w:rsid w:val="0096367F"/>
    <w:rsid w:val="009677E8"/>
    <w:rsid w:val="00970CD9"/>
    <w:rsid w:val="00971FED"/>
    <w:rsid w:val="00972671"/>
    <w:rsid w:val="00972EDE"/>
    <w:rsid w:val="009737C3"/>
    <w:rsid w:val="00975573"/>
    <w:rsid w:val="009766B7"/>
    <w:rsid w:val="00977C96"/>
    <w:rsid w:val="00984617"/>
    <w:rsid w:val="0098488F"/>
    <w:rsid w:val="00985A2B"/>
    <w:rsid w:val="009861C1"/>
    <w:rsid w:val="00986C31"/>
    <w:rsid w:val="00991CF6"/>
    <w:rsid w:val="00993584"/>
    <w:rsid w:val="009A13C5"/>
    <w:rsid w:val="009A217C"/>
    <w:rsid w:val="009A2736"/>
    <w:rsid w:val="009A775F"/>
    <w:rsid w:val="009B28B3"/>
    <w:rsid w:val="009B4DEF"/>
    <w:rsid w:val="009B5E3C"/>
    <w:rsid w:val="009B5F6C"/>
    <w:rsid w:val="009C00FD"/>
    <w:rsid w:val="009C2F26"/>
    <w:rsid w:val="009D45C0"/>
    <w:rsid w:val="009D4988"/>
    <w:rsid w:val="009D7040"/>
    <w:rsid w:val="009E0523"/>
    <w:rsid w:val="009E13BF"/>
    <w:rsid w:val="009E238F"/>
    <w:rsid w:val="009E2534"/>
    <w:rsid w:val="009E2DE5"/>
    <w:rsid w:val="009E4939"/>
    <w:rsid w:val="009E7CC2"/>
    <w:rsid w:val="009F3A91"/>
    <w:rsid w:val="009F44C5"/>
    <w:rsid w:val="009F4A36"/>
    <w:rsid w:val="009F7301"/>
    <w:rsid w:val="00A00B08"/>
    <w:rsid w:val="00A028F9"/>
    <w:rsid w:val="00A0540A"/>
    <w:rsid w:val="00A0684A"/>
    <w:rsid w:val="00A07992"/>
    <w:rsid w:val="00A11879"/>
    <w:rsid w:val="00A12547"/>
    <w:rsid w:val="00A14EDF"/>
    <w:rsid w:val="00A16D56"/>
    <w:rsid w:val="00A215C3"/>
    <w:rsid w:val="00A2487A"/>
    <w:rsid w:val="00A27EF8"/>
    <w:rsid w:val="00A30A47"/>
    <w:rsid w:val="00A350E1"/>
    <w:rsid w:val="00A352EC"/>
    <w:rsid w:val="00A354D2"/>
    <w:rsid w:val="00A36662"/>
    <w:rsid w:val="00A37013"/>
    <w:rsid w:val="00A40BF5"/>
    <w:rsid w:val="00A44DE7"/>
    <w:rsid w:val="00A44F0C"/>
    <w:rsid w:val="00A45643"/>
    <w:rsid w:val="00A4576D"/>
    <w:rsid w:val="00A46862"/>
    <w:rsid w:val="00A470FF"/>
    <w:rsid w:val="00A47BBF"/>
    <w:rsid w:val="00A53C26"/>
    <w:rsid w:val="00A55683"/>
    <w:rsid w:val="00A5594A"/>
    <w:rsid w:val="00A563D9"/>
    <w:rsid w:val="00A57242"/>
    <w:rsid w:val="00A57D1E"/>
    <w:rsid w:val="00A57F03"/>
    <w:rsid w:val="00A604B7"/>
    <w:rsid w:val="00A62271"/>
    <w:rsid w:val="00A64F8D"/>
    <w:rsid w:val="00A651A3"/>
    <w:rsid w:val="00A66FDE"/>
    <w:rsid w:val="00A707D4"/>
    <w:rsid w:val="00A70825"/>
    <w:rsid w:val="00A708AD"/>
    <w:rsid w:val="00A70B24"/>
    <w:rsid w:val="00A71DCB"/>
    <w:rsid w:val="00A74DB7"/>
    <w:rsid w:val="00A74EF9"/>
    <w:rsid w:val="00A75E03"/>
    <w:rsid w:val="00A77F0E"/>
    <w:rsid w:val="00A82329"/>
    <w:rsid w:val="00A846D8"/>
    <w:rsid w:val="00A851FC"/>
    <w:rsid w:val="00A85807"/>
    <w:rsid w:val="00A85FD5"/>
    <w:rsid w:val="00A87688"/>
    <w:rsid w:val="00A8783E"/>
    <w:rsid w:val="00A90FC3"/>
    <w:rsid w:val="00A93462"/>
    <w:rsid w:val="00A93510"/>
    <w:rsid w:val="00A93800"/>
    <w:rsid w:val="00A94510"/>
    <w:rsid w:val="00A960AA"/>
    <w:rsid w:val="00AA0A89"/>
    <w:rsid w:val="00AA17EB"/>
    <w:rsid w:val="00AA2024"/>
    <w:rsid w:val="00AA55E0"/>
    <w:rsid w:val="00AA5946"/>
    <w:rsid w:val="00AA78EE"/>
    <w:rsid w:val="00AB0938"/>
    <w:rsid w:val="00AB1058"/>
    <w:rsid w:val="00AB4947"/>
    <w:rsid w:val="00AB6F46"/>
    <w:rsid w:val="00AC04FA"/>
    <w:rsid w:val="00AC4C4D"/>
    <w:rsid w:val="00AD05BC"/>
    <w:rsid w:val="00AD1823"/>
    <w:rsid w:val="00AD23A8"/>
    <w:rsid w:val="00AD25FC"/>
    <w:rsid w:val="00AD2D0B"/>
    <w:rsid w:val="00AD4B41"/>
    <w:rsid w:val="00AD4DC4"/>
    <w:rsid w:val="00AD5B44"/>
    <w:rsid w:val="00AD613B"/>
    <w:rsid w:val="00AD6375"/>
    <w:rsid w:val="00AD67DF"/>
    <w:rsid w:val="00AD7778"/>
    <w:rsid w:val="00AD7BAE"/>
    <w:rsid w:val="00AE02F6"/>
    <w:rsid w:val="00AE14EC"/>
    <w:rsid w:val="00AE3CE1"/>
    <w:rsid w:val="00AE4C2F"/>
    <w:rsid w:val="00AE7B73"/>
    <w:rsid w:val="00AF014A"/>
    <w:rsid w:val="00AF1D00"/>
    <w:rsid w:val="00AF2333"/>
    <w:rsid w:val="00AF3E45"/>
    <w:rsid w:val="00AF6482"/>
    <w:rsid w:val="00AF78D5"/>
    <w:rsid w:val="00B00721"/>
    <w:rsid w:val="00B03BD4"/>
    <w:rsid w:val="00B050CE"/>
    <w:rsid w:val="00B05B8B"/>
    <w:rsid w:val="00B06301"/>
    <w:rsid w:val="00B07FFE"/>
    <w:rsid w:val="00B10194"/>
    <w:rsid w:val="00B11E2D"/>
    <w:rsid w:val="00B16171"/>
    <w:rsid w:val="00B16295"/>
    <w:rsid w:val="00B16FEB"/>
    <w:rsid w:val="00B2044D"/>
    <w:rsid w:val="00B21CCE"/>
    <w:rsid w:val="00B24853"/>
    <w:rsid w:val="00B26EC2"/>
    <w:rsid w:val="00B2785E"/>
    <w:rsid w:val="00B31E17"/>
    <w:rsid w:val="00B40380"/>
    <w:rsid w:val="00B406D3"/>
    <w:rsid w:val="00B4210F"/>
    <w:rsid w:val="00B44F25"/>
    <w:rsid w:val="00B47A8A"/>
    <w:rsid w:val="00B507F0"/>
    <w:rsid w:val="00B53056"/>
    <w:rsid w:val="00B54508"/>
    <w:rsid w:val="00B5462D"/>
    <w:rsid w:val="00B5687F"/>
    <w:rsid w:val="00B573C9"/>
    <w:rsid w:val="00B642D6"/>
    <w:rsid w:val="00B66DE6"/>
    <w:rsid w:val="00B67C6F"/>
    <w:rsid w:val="00B71710"/>
    <w:rsid w:val="00B74328"/>
    <w:rsid w:val="00B762D4"/>
    <w:rsid w:val="00B7724D"/>
    <w:rsid w:val="00B77E66"/>
    <w:rsid w:val="00B82A5B"/>
    <w:rsid w:val="00B8408B"/>
    <w:rsid w:val="00B870A3"/>
    <w:rsid w:val="00B87707"/>
    <w:rsid w:val="00B87A0F"/>
    <w:rsid w:val="00B87C1B"/>
    <w:rsid w:val="00B901D8"/>
    <w:rsid w:val="00B90587"/>
    <w:rsid w:val="00B933BB"/>
    <w:rsid w:val="00B934BB"/>
    <w:rsid w:val="00B94AC5"/>
    <w:rsid w:val="00B94F4E"/>
    <w:rsid w:val="00B950D6"/>
    <w:rsid w:val="00BA1978"/>
    <w:rsid w:val="00BA3B79"/>
    <w:rsid w:val="00BA5011"/>
    <w:rsid w:val="00BA6632"/>
    <w:rsid w:val="00BA6C38"/>
    <w:rsid w:val="00BA6F9F"/>
    <w:rsid w:val="00BA7D8C"/>
    <w:rsid w:val="00BB37DF"/>
    <w:rsid w:val="00BB49C0"/>
    <w:rsid w:val="00BB4B4C"/>
    <w:rsid w:val="00BB7C33"/>
    <w:rsid w:val="00BC433D"/>
    <w:rsid w:val="00BD3885"/>
    <w:rsid w:val="00BE02B9"/>
    <w:rsid w:val="00BE0E65"/>
    <w:rsid w:val="00BE1355"/>
    <w:rsid w:val="00BE57C8"/>
    <w:rsid w:val="00BE678F"/>
    <w:rsid w:val="00BE795C"/>
    <w:rsid w:val="00BE7CB9"/>
    <w:rsid w:val="00BF2874"/>
    <w:rsid w:val="00BF357A"/>
    <w:rsid w:val="00BF4E2F"/>
    <w:rsid w:val="00BF4F16"/>
    <w:rsid w:val="00BF5ECE"/>
    <w:rsid w:val="00C00253"/>
    <w:rsid w:val="00C002AB"/>
    <w:rsid w:val="00C00A84"/>
    <w:rsid w:val="00C02AD0"/>
    <w:rsid w:val="00C04608"/>
    <w:rsid w:val="00C0587E"/>
    <w:rsid w:val="00C05A5A"/>
    <w:rsid w:val="00C062C6"/>
    <w:rsid w:val="00C11461"/>
    <w:rsid w:val="00C13EF3"/>
    <w:rsid w:val="00C1472F"/>
    <w:rsid w:val="00C14F73"/>
    <w:rsid w:val="00C15D44"/>
    <w:rsid w:val="00C1674B"/>
    <w:rsid w:val="00C16D46"/>
    <w:rsid w:val="00C17F6A"/>
    <w:rsid w:val="00C21C03"/>
    <w:rsid w:val="00C22AC5"/>
    <w:rsid w:val="00C23E24"/>
    <w:rsid w:val="00C2430E"/>
    <w:rsid w:val="00C25993"/>
    <w:rsid w:val="00C26534"/>
    <w:rsid w:val="00C26F18"/>
    <w:rsid w:val="00C31608"/>
    <w:rsid w:val="00C31A90"/>
    <w:rsid w:val="00C37AC4"/>
    <w:rsid w:val="00C416E2"/>
    <w:rsid w:val="00C43DAD"/>
    <w:rsid w:val="00C46745"/>
    <w:rsid w:val="00C514A0"/>
    <w:rsid w:val="00C53F3C"/>
    <w:rsid w:val="00C5428F"/>
    <w:rsid w:val="00C55D3F"/>
    <w:rsid w:val="00C6110D"/>
    <w:rsid w:val="00C63B11"/>
    <w:rsid w:val="00C67293"/>
    <w:rsid w:val="00C67512"/>
    <w:rsid w:val="00C7076D"/>
    <w:rsid w:val="00C74CB2"/>
    <w:rsid w:val="00C752D9"/>
    <w:rsid w:val="00C755CB"/>
    <w:rsid w:val="00C7583D"/>
    <w:rsid w:val="00C76A85"/>
    <w:rsid w:val="00C80DBA"/>
    <w:rsid w:val="00C82CC4"/>
    <w:rsid w:val="00C83A88"/>
    <w:rsid w:val="00C83FB4"/>
    <w:rsid w:val="00C84B1E"/>
    <w:rsid w:val="00C8574A"/>
    <w:rsid w:val="00C85ABB"/>
    <w:rsid w:val="00C85D18"/>
    <w:rsid w:val="00C877AF"/>
    <w:rsid w:val="00C877E2"/>
    <w:rsid w:val="00C92B6E"/>
    <w:rsid w:val="00C93106"/>
    <w:rsid w:val="00C959A9"/>
    <w:rsid w:val="00C96228"/>
    <w:rsid w:val="00C96EF9"/>
    <w:rsid w:val="00CA2EBD"/>
    <w:rsid w:val="00CA3D95"/>
    <w:rsid w:val="00CA56E5"/>
    <w:rsid w:val="00CA6B38"/>
    <w:rsid w:val="00CB37C4"/>
    <w:rsid w:val="00CB6F6B"/>
    <w:rsid w:val="00CC013A"/>
    <w:rsid w:val="00CC0937"/>
    <w:rsid w:val="00CC0C6E"/>
    <w:rsid w:val="00CC0F49"/>
    <w:rsid w:val="00CC171E"/>
    <w:rsid w:val="00CC3C38"/>
    <w:rsid w:val="00CC5361"/>
    <w:rsid w:val="00CC5A2A"/>
    <w:rsid w:val="00CC5F02"/>
    <w:rsid w:val="00CC76F9"/>
    <w:rsid w:val="00CC7706"/>
    <w:rsid w:val="00CD0097"/>
    <w:rsid w:val="00CD182D"/>
    <w:rsid w:val="00CD1E58"/>
    <w:rsid w:val="00CD3D29"/>
    <w:rsid w:val="00CD5BD4"/>
    <w:rsid w:val="00CE0265"/>
    <w:rsid w:val="00CE3B64"/>
    <w:rsid w:val="00CE46E3"/>
    <w:rsid w:val="00CF2CB6"/>
    <w:rsid w:val="00D00672"/>
    <w:rsid w:val="00D0254A"/>
    <w:rsid w:val="00D03EC9"/>
    <w:rsid w:val="00D0605C"/>
    <w:rsid w:val="00D10FD1"/>
    <w:rsid w:val="00D12670"/>
    <w:rsid w:val="00D136F2"/>
    <w:rsid w:val="00D1625C"/>
    <w:rsid w:val="00D1634F"/>
    <w:rsid w:val="00D20C2E"/>
    <w:rsid w:val="00D20FC1"/>
    <w:rsid w:val="00D22D40"/>
    <w:rsid w:val="00D2430F"/>
    <w:rsid w:val="00D30517"/>
    <w:rsid w:val="00D34CC8"/>
    <w:rsid w:val="00D362A5"/>
    <w:rsid w:val="00D36B6A"/>
    <w:rsid w:val="00D44D49"/>
    <w:rsid w:val="00D46C71"/>
    <w:rsid w:val="00D53499"/>
    <w:rsid w:val="00D537E8"/>
    <w:rsid w:val="00D5394C"/>
    <w:rsid w:val="00D54A41"/>
    <w:rsid w:val="00D554FB"/>
    <w:rsid w:val="00D5601C"/>
    <w:rsid w:val="00D5654A"/>
    <w:rsid w:val="00D57123"/>
    <w:rsid w:val="00D60FEA"/>
    <w:rsid w:val="00D622E1"/>
    <w:rsid w:val="00D6244E"/>
    <w:rsid w:val="00D6271C"/>
    <w:rsid w:val="00D6610E"/>
    <w:rsid w:val="00D664CA"/>
    <w:rsid w:val="00D66A66"/>
    <w:rsid w:val="00D67162"/>
    <w:rsid w:val="00D6756E"/>
    <w:rsid w:val="00D6791D"/>
    <w:rsid w:val="00D70AF6"/>
    <w:rsid w:val="00D70E18"/>
    <w:rsid w:val="00D70F08"/>
    <w:rsid w:val="00D726E6"/>
    <w:rsid w:val="00D729C5"/>
    <w:rsid w:val="00D740DE"/>
    <w:rsid w:val="00D745F8"/>
    <w:rsid w:val="00D7498E"/>
    <w:rsid w:val="00D765D1"/>
    <w:rsid w:val="00D777CC"/>
    <w:rsid w:val="00D803DB"/>
    <w:rsid w:val="00D808E6"/>
    <w:rsid w:val="00D81CF3"/>
    <w:rsid w:val="00D82EB0"/>
    <w:rsid w:val="00D84EA3"/>
    <w:rsid w:val="00D867E6"/>
    <w:rsid w:val="00D87A72"/>
    <w:rsid w:val="00D87C54"/>
    <w:rsid w:val="00D907BA"/>
    <w:rsid w:val="00D923B6"/>
    <w:rsid w:val="00D9304F"/>
    <w:rsid w:val="00D93A07"/>
    <w:rsid w:val="00D93FAE"/>
    <w:rsid w:val="00D95A33"/>
    <w:rsid w:val="00D97E7B"/>
    <w:rsid w:val="00D97ED8"/>
    <w:rsid w:val="00DA0EF1"/>
    <w:rsid w:val="00DA1C9C"/>
    <w:rsid w:val="00DA40B8"/>
    <w:rsid w:val="00DA46F5"/>
    <w:rsid w:val="00DB003C"/>
    <w:rsid w:val="00DB0462"/>
    <w:rsid w:val="00DB2542"/>
    <w:rsid w:val="00DB31A6"/>
    <w:rsid w:val="00DB3B99"/>
    <w:rsid w:val="00DB3C3A"/>
    <w:rsid w:val="00DB71FD"/>
    <w:rsid w:val="00DB720F"/>
    <w:rsid w:val="00DC024D"/>
    <w:rsid w:val="00DC0AF7"/>
    <w:rsid w:val="00DC591F"/>
    <w:rsid w:val="00DC6A74"/>
    <w:rsid w:val="00DC6FE4"/>
    <w:rsid w:val="00DD054C"/>
    <w:rsid w:val="00DD0A16"/>
    <w:rsid w:val="00DD0B72"/>
    <w:rsid w:val="00DD12CE"/>
    <w:rsid w:val="00DD1782"/>
    <w:rsid w:val="00DD3ED1"/>
    <w:rsid w:val="00DD6A28"/>
    <w:rsid w:val="00DD7D5A"/>
    <w:rsid w:val="00DE030B"/>
    <w:rsid w:val="00DE23ED"/>
    <w:rsid w:val="00DE244C"/>
    <w:rsid w:val="00DE4EF3"/>
    <w:rsid w:val="00DE57FE"/>
    <w:rsid w:val="00DE6A22"/>
    <w:rsid w:val="00DE731F"/>
    <w:rsid w:val="00DE7BFB"/>
    <w:rsid w:val="00DF0FCB"/>
    <w:rsid w:val="00DF25C2"/>
    <w:rsid w:val="00DF2AFD"/>
    <w:rsid w:val="00E024D1"/>
    <w:rsid w:val="00E04C92"/>
    <w:rsid w:val="00E11963"/>
    <w:rsid w:val="00E1413C"/>
    <w:rsid w:val="00E22BFA"/>
    <w:rsid w:val="00E23BA0"/>
    <w:rsid w:val="00E256D1"/>
    <w:rsid w:val="00E25850"/>
    <w:rsid w:val="00E25D8C"/>
    <w:rsid w:val="00E26286"/>
    <w:rsid w:val="00E308F9"/>
    <w:rsid w:val="00E31BBA"/>
    <w:rsid w:val="00E32068"/>
    <w:rsid w:val="00E340E1"/>
    <w:rsid w:val="00E3514F"/>
    <w:rsid w:val="00E35AA6"/>
    <w:rsid w:val="00E36497"/>
    <w:rsid w:val="00E37A4A"/>
    <w:rsid w:val="00E37CE7"/>
    <w:rsid w:val="00E413F6"/>
    <w:rsid w:val="00E4153D"/>
    <w:rsid w:val="00E4255D"/>
    <w:rsid w:val="00E430CE"/>
    <w:rsid w:val="00E435DE"/>
    <w:rsid w:val="00E44BF2"/>
    <w:rsid w:val="00E50898"/>
    <w:rsid w:val="00E5122F"/>
    <w:rsid w:val="00E516E1"/>
    <w:rsid w:val="00E5290F"/>
    <w:rsid w:val="00E52D25"/>
    <w:rsid w:val="00E530F9"/>
    <w:rsid w:val="00E533C1"/>
    <w:rsid w:val="00E53F00"/>
    <w:rsid w:val="00E55F2D"/>
    <w:rsid w:val="00E560F5"/>
    <w:rsid w:val="00E60739"/>
    <w:rsid w:val="00E6221A"/>
    <w:rsid w:val="00E633FE"/>
    <w:rsid w:val="00E74328"/>
    <w:rsid w:val="00E759C6"/>
    <w:rsid w:val="00E7769C"/>
    <w:rsid w:val="00E808B1"/>
    <w:rsid w:val="00E819E5"/>
    <w:rsid w:val="00E81A07"/>
    <w:rsid w:val="00E828C3"/>
    <w:rsid w:val="00E83F26"/>
    <w:rsid w:val="00E85CEE"/>
    <w:rsid w:val="00E86E3E"/>
    <w:rsid w:val="00E92989"/>
    <w:rsid w:val="00E93E21"/>
    <w:rsid w:val="00E943A5"/>
    <w:rsid w:val="00EA01F1"/>
    <w:rsid w:val="00EA22DE"/>
    <w:rsid w:val="00EA49BA"/>
    <w:rsid w:val="00EA555D"/>
    <w:rsid w:val="00EA7526"/>
    <w:rsid w:val="00EB7706"/>
    <w:rsid w:val="00EC052F"/>
    <w:rsid w:val="00EC20C4"/>
    <w:rsid w:val="00EC47AC"/>
    <w:rsid w:val="00EC49B8"/>
    <w:rsid w:val="00EC5421"/>
    <w:rsid w:val="00EC6BA7"/>
    <w:rsid w:val="00ED0CD3"/>
    <w:rsid w:val="00ED1E0F"/>
    <w:rsid w:val="00ED7E91"/>
    <w:rsid w:val="00ED7FE8"/>
    <w:rsid w:val="00EE0167"/>
    <w:rsid w:val="00EE3359"/>
    <w:rsid w:val="00EE7333"/>
    <w:rsid w:val="00EF0965"/>
    <w:rsid w:val="00EF118D"/>
    <w:rsid w:val="00EF23DE"/>
    <w:rsid w:val="00EF3AEC"/>
    <w:rsid w:val="00EF4014"/>
    <w:rsid w:val="00EF46FC"/>
    <w:rsid w:val="00EF59B4"/>
    <w:rsid w:val="00EF6B45"/>
    <w:rsid w:val="00F00ADC"/>
    <w:rsid w:val="00F04B86"/>
    <w:rsid w:val="00F04C26"/>
    <w:rsid w:val="00F0681E"/>
    <w:rsid w:val="00F0724A"/>
    <w:rsid w:val="00F1005F"/>
    <w:rsid w:val="00F11BF7"/>
    <w:rsid w:val="00F134E4"/>
    <w:rsid w:val="00F153F7"/>
    <w:rsid w:val="00F16513"/>
    <w:rsid w:val="00F16D54"/>
    <w:rsid w:val="00F20316"/>
    <w:rsid w:val="00F23D23"/>
    <w:rsid w:val="00F2428F"/>
    <w:rsid w:val="00F25091"/>
    <w:rsid w:val="00F26580"/>
    <w:rsid w:val="00F2796E"/>
    <w:rsid w:val="00F30B1F"/>
    <w:rsid w:val="00F32755"/>
    <w:rsid w:val="00F32E15"/>
    <w:rsid w:val="00F34142"/>
    <w:rsid w:val="00F35C99"/>
    <w:rsid w:val="00F36368"/>
    <w:rsid w:val="00F37EF3"/>
    <w:rsid w:val="00F416E6"/>
    <w:rsid w:val="00F41978"/>
    <w:rsid w:val="00F41FCA"/>
    <w:rsid w:val="00F42C33"/>
    <w:rsid w:val="00F42CF6"/>
    <w:rsid w:val="00F45A0A"/>
    <w:rsid w:val="00F45E7A"/>
    <w:rsid w:val="00F46EE6"/>
    <w:rsid w:val="00F471C9"/>
    <w:rsid w:val="00F47EC9"/>
    <w:rsid w:val="00F51263"/>
    <w:rsid w:val="00F55233"/>
    <w:rsid w:val="00F5747D"/>
    <w:rsid w:val="00F5769F"/>
    <w:rsid w:val="00F61FF1"/>
    <w:rsid w:val="00F66B67"/>
    <w:rsid w:val="00F75045"/>
    <w:rsid w:val="00F7606E"/>
    <w:rsid w:val="00F77757"/>
    <w:rsid w:val="00F8069F"/>
    <w:rsid w:val="00F9003F"/>
    <w:rsid w:val="00F90856"/>
    <w:rsid w:val="00F91049"/>
    <w:rsid w:val="00F91CAE"/>
    <w:rsid w:val="00F91D34"/>
    <w:rsid w:val="00F941BD"/>
    <w:rsid w:val="00F94C6D"/>
    <w:rsid w:val="00F94F23"/>
    <w:rsid w:val="00F95628"/>
    <w:rsid w:val="00FA02C8"/>
    <w:rsid w:val="00FA0F23"/>
    <w:rsid w:val="00FA6B61"/>
    <w:rsid w:val="00FA7A81"/>
    <w:rsid w:val="00FA7F2E"/>
    <w:rsid w:val="00FB17C2"/>
    <w:rsid w:val="00FB4566"/>
    <w:rsid w:val="00FB4735"/>
    <w:rsid w:val="00FB5555"/>
    <w:rsid w:val="00FB7CE5"/>
    <w:rsid w:val="00FC1320"/>
    <w:rsid w:val="00FC7394"/>
    <w:rsid w:val="00FC755F"/>
    <w:rsid w:val="00FC7898"/>
    <w:rsid w:val="00FD0AA8"/>
    <w:rsid w:val="00FD35A3"/>
    <w:rsid w:val="00FD3950"/>
    <w:rsid w:val="00FD39C7"/>
    <w:rsid w:val="00FD54A6"/>
    <w:rsid w:val="00FD7591"/>
    <w:rsid w:val="00FD7CC7"/>
    <w:rsid w:val="00FE0C42"/>
    <w:rsid w:val="00FE42AE"/>
    <w:rsid w:val="00FE4BC3"/>
    <w:rsid w:val="00FE760C"/>
    <w:rsid w:val="00FF0F15"/>
    <w:rsid w:val="00FF38F3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E1ECF977-2726-4D73-8863-B1FDF9B1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81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775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A775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A77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775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775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1681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16815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1">
    <w:name w:val="Revision"/>
    <w:hidden/>
    <w:uiPriority w:val="99"/>
    <w:semiHidden/>
    <w:rsid w:val="00F100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C6CE9"/>
    <w:pPr>
      <w:tabs>
        <w:tab w:val="left" w:pos="1622"/>
      </w:tabs>
      <w:spacing w:after="0"/>
      <w:ind w:left="1622" w:hanging="363"/>
      <w:jc w:val="left"/>
    </w:pPr>
    <w:rPr>
      <w:lang w:eastAsia="ja-JP"/>
    </w:rPr>
  </w:style>
  <w:style w:type="character" w:customStyle="1" w:styleId="Doc-text2Char">
    <w:name w:val="Doc-text2 Char"/>
    <w:link w:val="Doc-text2"/>
    <w:qFormat/>
    <w:rsid w:val="003C6CE9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B66DE6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66DE6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C416E2"/>
    <w:pPr>
      <w:numPr>
        <w:numId w:val="2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9868-70DD-458B-86DD-06D6DB3E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1530</Words>
  <Characters>8724</Characters>
  <Application>Microsoft Office Word</Application>
  <DocSecurity>0</DocSecurity>
  <Lines>72</Lines>
  <Paragraphs>20</Paragraphs>
  <ScaleCrop>false</ScaleCrop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3</cp:revision>
  <dcterms:created xsi:type="dcterms:W3CDTF">2024-11-08T07:25:00Z</dcterms:created>
  <dcterms:modified xsi:type="dcterms:W3CDTF">2024-11-08T07:47:00Z</dcterms:modified>
</cp:coreProperties>
</file>